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2CD4" w14:textId="23FFD2F5" w:rsidR="009B0B7E" w:rsidRPr="00D4019B" w:rsidRDefault="00E6214B" w:rsidP="009B0B7E">
      <w:pPr>
        <w:pStyle w:val="20"/>
        <w:rPr>
          <w:color w:val="auto"/>
          <w:lang w:val="ru-RU"/>
        </w:rPr>
      </w:pPr>
      <w:r>
        <w:rPr>
          <w:color w:val="auto"/>
          <w:lang w:val="ru-RU"/>
        </w:rPr>
        <w:t>Шелковников Д.С.</w:t>
      </w:r>
      <w:r w:rsidR="00D4019B" w:rsidRPr="00D4019B">
        <w:rPr>
          <w:color w:val="auto"/>
          <w:vertAlign w:val="superscript"/>
          <w:lang w:val="ru-RU"/>
        </w:rPr>
        <w:t>1</w:t>
      </w:r>
      <w:r w:rsidR="00D4019B">
        <w:rPr>
          <w:color w:val="auto"/>
          <w:lang w:val="ru-RU"/>
        </w:rPr>
        <w:t xml:space="preserve">, </w:t>
      </w:r>
      <w:proofErr w:type="spellStart"/>
      <w:r w:rsidR="00D4019B">
        <w:rPr>
          <w:color w:val="auto"/>
          <w:lang w:val="ru-RU"/>
        </w:rPr>
        <w:t>Амбражей</w:t>
      </w:r>
      <w:proofErr w:type="spellEnd"/>
      <w:r w:rsidR="00D4019B">
        <w:rPr>
          <w:color w:val="auto"/>
          <w:lang w:val="ru-RU"/>
        </w:rPr>
        <w:t xml:space="preserve"> А.Н.</w:t>
      </w:r>
      <w:r w:rsidR="00D4019B" w:rsidRPr="00D4019B">
        <w:rPr>
          <w:color w:val="auto"/>
          <w:vertAlign w:val="superscript"/>
          <w:lang w:val="ru-RU"/>
        </w:rPr>
        <w:t>2</w:t>
      </w:r>
    </w:p>
    <w:p w14:paraId="544A6F05" w14:textId="77777777" w:rsidR="00E6214B" w:rsidRPr="00E6214B" w:rsidRDefault="00E6214B" w:rsidP="00E6214B">
      <w:pPr>
        <w:jc w:val="center"/>
        <w:rPr>
          <w:rFonts w:ascii="Times New Roman" w:hAnsi="Times New Roman"/>
          <w:bCs/>
          <w:szCs w:val="24"/>
        </w:rPr>
      </w:pPr>
      <w:r>
        <w:rPr>
          <w:rFonts w:ascii="Times New Roman" w:hAnsi="Times New Roman"/>
          <w:bCs/>
          <w:szCs w:val="24"/>
        </w:rPr>
        <w:t>Ф</w:t>
      </w:r>
      <w:r w:rsidRPr="00E6214B">
        <w:rPr>
          <w:rFonts w:ascii="Times New Roman" w:hAnsi="Times New Roman"/>
          <w:bCs/>
          <w:szCs w:val="24"/>
        </w:rPr>
        <w:t>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w:t>
      </w:r>
      <w:r>
        <w:rPr>
          <w:rFonts w:ascii="Times New Roman" w:hAnsi="Times New Roman"/>
          <w:bCs/>
          <w:szCs w:val="24"/>
        </w:rPr>
        <w:t>, Санкт-Петербург</w:t>
      </w:r>
    </w:p>
    <w:p w14:paraId="469200E3" w14:textId="7C1B04C1" w:rsidR="009B0B7E" w:rsidRPr="00D4019B" w:rsidRDefault="00D4019B" w:rsidP="002A5B18">
      <w:pPr>
        <w:keepNext/>
        <w:jc w:val="center"/>
        <w:rPr>
          <w:rFonts w:ascii="Times New Roman" w:hAnsi="Times New Roman"/>
        </w:rPr>
      </w:pPr>
      <w:proofErr w:type="spellStart"/>
      <w:r w:rsidRPr="00D4019B">
        <w:rPr>
          <w:rFonts w:ascii="Times New Roman" w:hAnsi="Times New Roman"/>
          <w:lang w:val="en-US"/>
        </w:rPr>
        <w:t>shelkovnikov</w:t>
      </w:r>
      <w:proofErr w:type="spellEnd"/>
      <w:r w:rsidRPr="00D4019B">
        <w:rPr>
          <w:rFonts w:ascii="Times New Roman" w:hAnsi="Times New Roman"/>
        </w:rPr>
        <w:t>_</w:t>
      </w:r>
      <w:r w:rsidRPr="00D4019B">
        <w:rPr>
          <w:rFonts w:ascii="Times New Roman" w:hAnsi="Times New Roman"/>
          <w:lang w:val="en-US"/>
        </w:rPr>
        <w:t>ds</w:t>
      </w:r>
      <w:r w:rsidRPr="00D4019B">
        <w:rPr>
          <w:rFonts w:ascii="Times New Roman" w:hAnsi="Times New Roman"/>
        </w:rPr>
        <w:t>@</w:t>
      </w:r>
      <w:proofErr w:type="spellStart"/>
      <w:r w:rsidRPr="00D4019B">
        <w:rPr>
          <w:rFonts w:ascii="Times New Roman" w:hAnsi="Times New Roman"/>
          <w:lang w:val="en-US"/>
        </w:rPr>
        <w:t>spbstu</w:t>
      </w:r>
      <w:proofErr w:type="spellEnd"/>
      <w:r w:rsidRPr="00D4019B">
        <w:rPr>
          <w:rFonts w:ascii="Times New Roman" w:hAnsi="Times New Roman"/>
        </w:rPr>
        <w:t>.</w:t>
      </w:r>
      <w:proofErr w:type="spellStart"/>
      <w:r w:rsidRPr="00D4019B">
        <w:rPr>
          <w:rFonts w:ascii="Times New Roman" w:hAnsi="Times New Roman"/>
          <w:lang w:val="en-US"/>
        </w:rPr>
        <w:t>ru</w:t>
      </w:r>
      <w:proofErr w:type="spellEnd"/>
      <w:r>
        <w:rPr>
          <w:rFonts w:ascii="Times New Roman" w:hAnsi="Times New Roman"/>
        </w:rPr>
        <w:t xml:space="preserve">, </w:t>
      </w:r>
      <w:r w:rsidRPr="00D4019B">
        <w:rPr>
          <w:rFonts w:ascii="Times New Roman" w:hAnsi="Times New Roman"/>
        </w:rPr>
        <w:t>ambrajei@spbstu.ru</w:t>
      </w:r>
    </w:p>
    <w:p w14:paraId="6A38D7C8" w14:textId="77777777" w:rsidR="00C13183" w:rsidRPr="00E6214B" w:rsidRDefault="00E6214B" w:rsidP="009B0B7E">
      <w:pPr>
        <w:pStyle w:val="12"/>
        <w:rPr>
          <w:color w:val="auto"/>
        </w:rPr>
      </w:pPr>
      <w:r w:rsidRPr="00E6214B">
        <w:rPr>
          <w:color w:val="auto"/>
        </w:rPr>
        <w:t>Автоматизированная проверка учебных кейсов в 1</w:t>
      </w:r>
      <w:proofErr w:type="gramStart"/>
      <w:r w:rsidRPr="00E6214B">
        <w:rPr>
          <w:color w:val="auto"/>
        </w:rPr>
        <w:t>C:ERP</w:t>
      </w:r>
      <w:proofErr w:type="gramEnd"/>
    </w:p>
    <w:p w14:paraId="21BB1343" w14:textId="3A20B1B8" w:rsidR="009B0B7E" w:rsidRPr="00E6214B" w:rsidRDefault="00E6214B" w:rsidP="00D026C5">
      <w:pPr>
        <w:pStyle w:val="22"/>
        <w:rPr>
          <w:color w:val="auto"/>
          <w:lang w:val="en-US"/>
        </w:rPr>
      </w:pPr>
      <w:proofErr w:type="spellStart"/>
      <w:r>
        <w:rPr>
          <w:color w:val="auto"/>
          <w:lang w:val="en-US"/>
        </w:rPr>
        <w:t>Shelkovnikov</w:t>
      </w:r>
      <w:proofErr w:type="spellEnd"/>
      <w:r>
        <w:rPr>
          <w:color w:val="auto"/>
          <w:lang w:val="en-US"/>
        </w:rPr>
        <w:t xml:space="preserve"> D.S.</w:t>
      </w:r>
      <w:r w:rsidR="00D4019B" w:rsidRPr="00D4019B">
        <w:rPr>
          <w:color w:val="auto"/>
          <w:vertAlign w:val="superscript"/>
          <w:lang w:val="en-US"/>
        </w:rPr>
        <w:t>1</w:t>
      </w:r>
      <w:r w:rsidR="00D4019B">
        <w:rPr>
          <w:color w:val="auto"/>
          <w:lang w:val="en-US"/>
        </w:rPr>
        <w:t xml:space="preserve">, </w:t>
      </w:r>
      <w:proofErr w:type="spellStart"/>
      <w:r w:rsidR="00D4019B" w:rsidRPr="00D4019B">
        <w:rPr>
          <w:color w:val="auto"/>
          <w:lang w:val="en-US"/>
        </w:rPr>
        <w:t>Ambrajei</w:t>
      </w:r>
      <w:proofErr w:type="spellEnd"/>
      <w:r w:rsidR="00D4019B" w:rsidRPr="00D4019B">
        <w:rPr>
          <w:color w:val="auto"/>
          <w:lang w:val="en-US"/>
        </w:rPr>
        <w:t xml:space="preserve"> A.N.</w:t>
      </w:r>
      <w:r w:rsidR="00D4019B" w:rsidRPr="00D4019B">
        <w:rPr>
          <w:color w:val="auto"/>
          <w:vertAlign w:val="superscript"/>
          <w:lang w:val="en-US"/>
        </w:rPr>
        <w:t>2</w:t>
      </w:r>
    </w:p>
    <w:p w14:paraId="20DEB1A1" w14:textId="77777777" w:rsidR="00406B8F" w:rsidRPr="00E6214B" w:rsidRDefault="00E6214B" w:rsidP="00D026C5">
      <w:pPr>
        <w:pStyle w:val="40"/>
        <w:rPr>
          <w:color w:val="auto"/>
          <w:lang w:val="en-US"/>
        </w:rPr>
      </w:pPr>
      <w:r w:rsidRPr="00E6214B">
        <w:rPr>
          <w:color w:val="auto"/>
          <w:lang w:val="en-US"/>
        </w:rPr>
        <w:t xml:space="preserve">Peter the Great </w:t>
      </w:r>
      <w:proofErr w:type="spellStart"/>
      <w:proofErr w:type="gramStart"/>
      <w:r w:rsidRPr="00E6214B">
        <w:rPr>
          <w:color w:val="auto"/>
          <w:lang w:val="en-US"/>
        </w:rPr>
        <w:t>St.Petersburg</w:t>
      </w:r>
      <w:proofErr w:type="spellEnd"/>
      <w:proofErr w:type="gramEnd"/>
      <w:r w:rsidRPr="00E6214B">
        <w:rPr>
          <w:color w:val="auto"/>
          <w:lang w:val="en-US"/>
        </w:rPr>
        <w:t xml:space="preserve"> Polytechnic University</w:t>
      </w:r>
      <w:r>
        <w:rPr>
          <w:color w:val="auto"/>
          <w:lang w:val="en-US"/>
        </w:rPr>
        <w:t>, Saint-Petersburg</w:t>
      </w:r>
    </w:p>
    <w:p w14:paraId="1A51417C" w14:textId="77777777" w:rsidR="00AA72E9" w:rsidRPr="00D4019B" w:rsidRDefault="00E6214B" w:rsidP="00E6214B">
      <w:pPr>
        <w:pStyle w:val="10"/>
        <w:rPr>
          <w:color w:val="auto"/>
        </w:rPr>
      </w:pPr>
      <w:r w:rsidRPr="00E6214B">
        <w:rPr>
          <w:color w:val="auto"/>
        </w:rPr>
        <w:t>Automated verification of training cases in 1</w:t>
      </w:r>
      <w:proofErr w:type="gramStart"/>
      <w:r w:rsidRPr="00E6214B">
        <w:rPr>
          <w:color w:val="auto"/>
        </w:rPr>
        <w:t>C:ERP</w:t>
      </w:r>
      <w:proofErr w:type="gramEnd"/>
    </w:p>
    <w:p w14:paraId="3A49FD47" w14:textId="77777777" w:rsidR="00455768" w:rsidRPr="007E1A1A" w:rsidRDefault="004C7725" w:rsidP="009B0B7E">
      <w:pPr>
        <w:pStyle w:val="0"/>
        <w:rPr>
          <w:color w:val="auto"/>
        </w:rPr>
      </w:pPr>
      <w:r w:rsidRPr="007E1A1A">
        <w:rPr>
          <w:color w:val="auto"/>
        </w:rPr>
        <w:t>Аннотация</w:t>
      </w:r>
    </w:p>
    <w:p w14:paraId="43864E5B" w14:textId="77777777" w:rsidR="00455768" w:rsidRPr="0018556C" w:rsidRDefault="0018556C" w:rsidP="00202A7F">
      <w:pPr>
        <w:pStyle w:val="01"/>
        <w:spacing w:line="240" w:lineRule="auto"/>
        <w:rPr>
          <w:color w:val="auto"/>
        </w:rPr>
      </w:pPr>
      <w:r w:rsidRPr="0018556C">
        <w:rPr>
          <w:color w:val="auto"/>
        </w:rPr>
        <w:t xml:space="preserve">С ростом массовых курсов по 1С возрастает потребность в автоматизации проверки практических заданий. В работе предложен единый подход, основанный на использовании протокола </w:t>
      </w:r>
      <w:proofErr w:type="spellStart"/>
      <w:r w:rsidRPr="0018556C">
        <w:rPr>
          <w:color w:val="auto"/>
        </w:rPr>
        <w:t>OData</w:t>
      </w:r>
      <w:proofErr w:type="spellEnd"/>
      <w:r w:rsidRPr="0018556C">
        <w:rPr>
          <w:color w:val="auto"/>
        </w:rPr>
        <w:t xml:space="preserve"> для контроля выполнения лабораторных работ по настройке и эксплуатации ERP-систем. Метод позволяет обеспечить объективное и быстрое оценивание, масштабировать процесс проверки и стандартизировать критерии оценки. Ключевыми ограничениями остаются зависимость от возможностей </w:t>
      </w:r>
      <w:proofErr w:type="spellStart"/>
      <w:r w:rsidRPr="0018556C">
        <w:rPr>
          <w:color w:val="auto"/>
        </w:rPr>
        <w:t>OData</w:t>
      </w:r>
      <w:proofErr w:type="spellEnd"/>
      <w:r w:rsidRPr="0018556C">
        <w:rPr>
          <w:color w:val="auto"/>
        </w:rPr>
        <w:t xml:space="preserve"> для анализа данных и необходимость постоянного обновления эталонных решений. Апробация подхода в образовательных программах Цифровой Кафедры </w:t>
      </w:r>
      <w:proofErr w:type="spellStart"/>
      <w:r w:rsidRPr="0018556C">
        <w:rPr>
          <w:color w:val="auto"/>
        </w:rPr>
        <w:t>СПбПУ</w:t>
      </w:r>
      <w:proofErr w:type="spellEnd"/>
      <w:r w:rsidRPr="0018556C">
        <w:rPr>
          <w:color w:val="auto"/>
        </w:rPr>
        <w:t xml:space="preserve"> подтвердила его эффективность для организации массового обучения работе с ERP-системами на платформе 1С.</w:t>
      </w:r>
    </w:p>
    <w:p w14:paraId="1278D06E" w14:textId="77777777" w:rsidR="009C2646" w:rsidRPr="007E1A1A" w:rsidRDefault="009C2646" w:rsidP="009B0B7E">
      <w:pPr>
        <w:pStyle w:val="0"/>
        <w:rPr>
          <w:color w:val="auto"/>
          <w:lang w:val="en-US"/>
        </w:rPr>
      </w:pPr>
      <w:r w:rsidRPr="0018556C">
        <w:rPr>
          <w:color w:val="auto"/>
          <w:lang w:val="en-US"/>
        </w:rPr>
        <w:t>Abstract</w:t>
      </w:r>
    </w:p>
    <w:p w14:paraId="3FE0B77F" w14:textId="77777777" w:rsidR="009C2646" w:rsidRPr="0018556C" w:rsidRDefault="0018556C" w:rsidP="00202A7F">
      <w:pPr>
        <w:pStyle w:val="01"/>
        <w:spacing w:line="240" w:lineRule="auto"/>
        <w:rPr>
          <w:color w:val="auto"/>
          <w:lang w:val="en-US"/>
        </w:rPr>
      </w:pPr>
      <w:r w:rsidRPr="0018556C">
        <w:rPr>
          <w:color w:val="auto"/>
          <w:lang w:val="en-US"/>
        </w:rPr>
        <w:t>The expansion of mass courses on 1C has intensified the need for automated assessment of practical assignments. This paper proposes an approach leveraging the OData protocol to evaluate laboratory tasks focused on configuring and operating ERP systems. The method ensures objective and rapid evaluation, scalability of the assessment process, and standardized grading criteria. Key limitations include dependency on OData’s analytical capabilities and the requirement for continuous updates of reference solutions. Validation within educational programs of the Digital Department at Peter the Great St. Petersburg Polytechnic University (</w:t>
      </w:r>
      <w:proofErr w:type="spellStart"/>
      <w:r w:rsidRPr="0018556C">
        <w:rPr>
          <w:color w:val="auto"/>
          <w:lang w:val="en-US"/>
        </w:rPr>
        <w:t>SPbPU</w:t>
      </w:r>
      <w:proofErr w:type="spellEnd"/>
      <w:r w:rsidRPr="0018556C">
        <w:rPr>
          <w:color w:val="auto"/>
          <w:lang w:val="en-US"/>
        </w:rPr>
        <w:t>) confirmed the approach’s effectiveness for large-scale training in ERP systems on the 1</w:t>
      </w:r>
      <w:proofErr w:type="gramStart"/>
      <w:r w:rsidRPr="0018556C">
        <w:rPr>
          <w:color w:val="auto"/>
          <w:lang w:val="en-US"/>
        </w:rPr>
        <w:t>C:Enterprise</w:t>
      </w:r>
      <w:proofErr w:type="gramEnd"/>
      <w:r w:rsidRPr="0018556C">
        <w:rPr>
          <w:color w:val="auto"/>
          <w:lang w:val="en-US"/>
        </w:rPr>
        <w:t xml:space="preserve"> platform.</w:t>
      </w:r>
    </w:p>
    <w:p w14:paraId="2AEC4B12" w14:textId="77777777" w:rsidR="00455768" w:rsidRPr="00D13184" w:rsidRDefault="004C7725" w:rsidP="00202A7F">
      <w:pPr>
        <w:pStyle w:val="2"/>
        <w:spacing w:before="120" w:after="120" w:line="240" w:lineRule="auto"/>
        <w:ind w:firstLine="539"/>
        <w:jc w:val="both"/>
        <w:rPr>
          <w:rFonts w:ascii="Times New Roman" w:hAnsi="Times New Roman" w:cs="Times New Roman"/>
          <w:b w:val="0"/>
          <w:sz w:val="24"/>
          <w:szCs w:val="24"/>
        </w:rPr>
      </w:pPr>
      <w:r w:rsidRPr="00D13184">
        <w:rPr>
          <w:rStyle w:val="30"/>
          <w:rFonts w:ascii="Times New Roman" w:hAnsi="Times New Roman" w:cs="Times New Roman"/>
          <w:color w:val="auto"/>
        </w:rPr>
        <w:t>Ключевые слова:</w:t>
      </w:r>
      <w:r w:rsidRPr="00D13184">
        <w:rPr>
          <w:rFonts w:ascii="Times New Roman" w:hAnsi="Times New Roman" w:cs="Times New Roman"/>
          <w:sz w:val="24"/>
          <w:szCs w:val="24"/>
        </w:rPr>
        <w:t xml:space="preserve"> </w:t>
      </w:r>
      <w:r w:rsidR="00133D88" w:rsidRPr="00133D88">
        <w:rPr>
          <w:rFonts w:ascii="Times New Roman" w:eastAsia="Calibri" w:hAnsi="Times New Roman" w:cs="Times New Roman"/>
          <w:b w:val="0"/>
          <w:iCs w:val="0"/>
          <w:sz w:val="24"/>
          <w:szCs w:val="24"/>
          <w:shd w:val="clear" w:color="auto" w:fill="FFFFFF"/>
        </w:rPr>
        <w:t xml:space="preserve">1С:Предприятие, автоматизированная проверка заданий, протокол </w:t>
      </w:r>
      <w:proofErr w:type="spellStart"/>
      <w:r w:rsidR="00133D88" w:rsidRPr="00133D88">
        <w:rPr>
          <w:rFonts w:ascii="Times New Roman" w:eastAsia="Calibri" w:hAnsi="Times New Roman" w:cs="Times New Roman"/>
          <w:b w:val="0"/>
          <w:iCs w:val="0"/>
          <w:sz w:val="24"/>
          <w:szCs w:val="24"/>
          <w:shd w:val="clear" w:color="auto" w:fill="FFFFFF"/>
        </w:rPr>
        <w:t>OData</w:t>
      </w:r>
      <w:proofErr w:type="spellEnd"/>
      <w:r w:rsidR="00133D88" w:rsidRPr="00133D88">
        <w:rPr>
          <w:rFonts w:ascii="Times New Roman" w:eastAsia="Calibri" w:hAnsi="Times New Roman" w:cs="Times New Roman"/>
          <w:b w:val="0"/>
          <w:iCs w:val="0"/>
          <w:sz w:val="24"/>
          <w:szCs w:val="24"/>
          <w:shd w:val="clear" w:color="auto" w:fill="FFFFFF"/>
        </w:rPr>
        <w:t xml:space="preserve">, ERP-системы, массовое обучение, стандартизация оценки, </w:t>
      </w:r>
      <w:r w:rsidR="00133D88">
        <w:rPr>
          <w:rFonts w:ascii="Times New Roman" w:eastAsia="Calibri" w:hAnsi="Times New Roman" w:cs="Times New Roman"/>
          <w:b w:val="0"/>
          <w:iCs w:val="0"/>
          <w:sz w:val="24"/>
          <w:szCs w:val="24"/>
          <w:shd w:val="clear" w:color="auto" w:fill="FFFFFF"/>
        </w:rPr>
        <w:t>ц</w:t>
      </w:r>
      <w:r w:rsidR="00133D88" w:rsidRPr="00133D88">
        <w:rPr>
          <w:rFonts w:ascii="Times New Roman" w:eastAsia="Calibri" w:hAnsi="Times New Roman" w:cs="Times New Roman"/>
          <w:b w:val="0"/>
          <w:iCs w:val="0"/>
          <w:sz w:val="24"/>
          <w:szCs w:val="24"/>
          <w:shd w:val="clear" w:color="auto" w:fill="FFFFFF"/>
        </w:rPr>
        <w:t>ифров</w:t>
      </w:r>
      <w:r w:rsidR="00133D88">
        <w:rPr>
          <w:rFonts w:ascii="Times New Roman" w:eastAsia="Calibri" w:hAnsi="Times New Roman" w:cs="Times New Roman"/>
          <w:b w:val="0"/>
          <w:iCs w:val="0"/>
          <w:sz w:val="24"/>
          <w:szCs w:val="24"/>
          <w:shd w:val="clear" w:color="auto" w:fill="FFFFFF"/>
        </w:rPr>
        <w:t>ая</w:t>
      </w:r>
      <w:r w:rsidR="00133D88" w:rsidRPr="00133D88">
        <w:rPr>
          <w:rFonts w:ascii="Times New Roman" w:eastAsia="Calibri" w:hAnsi="Times New Roman" w:cs="Times New Roman"/>
          <w:b w:val="0"/>
          <w:iCs w:val="0"/>
          <w:sz w:val="24"/>
          <w:szCs w:val="24"/>
          <w:shd w:val="clear" w:color="auto" w:fill="FFFFFF"/>
        </w:rPr>
        <w:t xml:space="preserve"> </w:t>
      </w:r>
      <w:r w:rsidR="00133D88">
        <w:rPr>
          <w:rFonts w:ascii="Times New Roman" w:eastAsia="Calibri" w:hAnsi="Times New Roman" w:cs="Times New Roman"/>
          <w:b w:val="0"/>
          <w:iCs w:val="0"/>
          <w:sz w:val="24"/>
          <w:szCs w:val="24"/>
          <w:shd w:val="clear" w:color="auto" w:fill="FFFFFF"/>
        </w:rPr>
        <w:t>к</w:t>
      </w:r>
      <w:r w:rsidR="00133D88" w:rsidRPr="00133D88">
        <w:rPr>
          <w:rFonts w:ascii="Times New Roman" w:eastAsia="Calibri" w:hAnsi="Times New Roman" w:cs="Times New Roman"/>
          <w:b w:val="0"/>
          <w:iCs w:val="0"/>
          <w:sz w:val="24"/>
          <w:szCs w:val="24"/>
          <w:shd w:val="clear" w:color="auto" w:fill="FFFFFF"/>
        </w:rPr>
        <w:t>афедр</w:t>
      </w:r>
      <w:r w:rsidR="00133D88">
        <w:rPr>
          <w:rFonts w:ascii="Times New Roman" w:eastAsia="Calibri" w:hAnsi="Times New Roman" w:cs="Times New Roman"/>
          <w:b w:val="0"/>
          <w:iCs w:val="0"/>
          <w:sz w:val="24"/>
          <w:szCs w:val="24"/>
          <w:shd w:val="clear" w:color="auto" w:fill="FFFFFF"/>
        </w:rPr>
        <w:t>а</w:t>
      </w:r>
    </w:p>
    <w:p w14:paraId="4608B367" w14:textId="77777777" w:rsidR="00981E17" w:rsidRPr="00133D88" w:rsidRDefault="00981E17" w:rsidP="00202A7F">
      <w:pPr>
        <w:pStyle w:val="2"/>
        <w:spacing w:before="120" w:after="120" w:line="240" w:lineRule="auto"/>
        <w:ind w:firstLine="539"/>
        <w:jc w:val="both"/>
        <w:rPr>
          <w:rStyle w:val="02"/>
          <w:rFonts w:ascii="Times New Roman" w:hAnsi="Times New Roman" w:cs="Times New Roman"/>
          <w:color w:val="auto"/>
          <w:lang w:val="en-US"/>
        </w:rPr>
      </w:pPr>
      <w:r w:rsidRPr="00133D88">
        <w:rPr>
          <w:rStyle w:val="30"/>
          <w:rFonts w:ascii="Times New Roman" w:hAnsi="Times New Roman" w:cs="Times New Roman"/>
          <w:color w:val="auto"/>
          <w:lang w:val="en-US"/>
        </w:rPr>
        <w:t>Keywords:</w:t>
      </w:r>
      <w:r w:rsidRPr="00133D88">
        <w:rPr>
          <w:rFonts w:ascii="Times New Roman" w:hAnsi="Times New Roman" w:cs="Times New Roman"/>
          <w:sz w:val="24"/>
          <w:szCs w:val="24"/>
          <w:lang w:val="en-US"/>
        </w:rPr>
        <w:t xml:space="preserve"> </w:t>
      </w:r>
      <w:r w:rsidR="00133D88" w:rsidRPr="00133D88">
        <w:rPr>
          <w:rFonts w:ascii="Times New Roman" w:eastAsia="Calibri" w:hAnsi="Times New Roman" w:cs="Times New Roman"/>
          <w:b w:val="0"/>
          <w:iCs w:val="0"/>
          <w:sz w:val="24"/>
          <w:szCs w:val="24"/>
          <w:shd w:val="clear" w:color="auto" w:fill="FFFFFF"/>
          <w:lang w:val="en-US"/>
        </w:rPr>
        <w:t>automated assessment</w:t>
      </w:r>
      <w:r w:rsidR="00133D88">
        <w:rPr>
          <w:rFonts w:ascii="Times New Roman" w:eastAsia="Calibri" w:hAnsi="Times New Roman" w:cs="Times New Roman"/>
          <w:b w:val="0"/>
          <w:iCs w:val="0"/>
          <w:sz w:val="24"/>
          <w:szCs w:val="24"/>
          <w:shd w:val="clear" w:color="auto" w:fill="FFFFFF"/>
          <w:lang w:val="en-US"/>
        </w:rPr>
        <w:t xml:space="preserve">, </w:t>
      </w:r>
      <w:r w:rsidR="00133D88" w:rsidRPr="00133D88">
        <w:rPr>
          <w:rFonts w:ascii="Times New Roman" w:eastAsia="Calibri" w:hAnsi="Times New Roman" w:cs="Times New Roman"/>
          <w:b w:val="0"/>
          <w:iCs w:val="0"/>
          <w:sz w:val="24"/>
          <w:szCs w:val="24"/>
          <w:shd w:val="clear" w:color="auto" w:fill="FFFFFF"/>
          <w:lang w:val="en-US"/>
        </w:rPr>
        <w:t>1C technologies, OData protocol, ERP systems, mass training, standardized evaluation, Digital Department</w:t>
      </w:r>
    </w:p>
    <w:p w14:paraId="56D7434B" w14:textId="77777777" w:rsidR="00C912CD" w:rsidRDefault="00037F45" w:rsidP="00037F45">
      <w:pPr>
        <w:spacing w:after="240"/>
        <w:jc w:val="both"/>
        <w:rPr>
          <w:rFonts w:ascii="Times New Roman" w:hAnsi="Times New Roman"/>
          <w:szCs w:val="24"/>
        </w:rPr>
      </w:pPr>
      <w:r w:rsidRPr="00D4019B">
        <w:rPr>
          <w:rFonts w:ascii="Times New Roman" w:hAnsi="Times New Roman"/>
          <w:szCs w:val="24"/>
        </w:rPr>
        <w:br w:type="page"/>
      </w:r>
      <w:r w:rsidRPr="00037F45">
        <w:rPr>
          <w:rFonts w:ascii="Times New Roman" w:hAnsi="Times New Roman"/>
          <w:szCs w:val="24"/>
        </w:rPr>
        <w:lastRenderedPageBreak/>
        <w:t xml:space="preserve">Автоматизация контроля выполнения практических заданий на платформе 1С:Предприятие повышает объективность оценки и сокращает время проверки, что критически важно для массового обучения. Ручная проверка отчётов студентов требует значительных трудозатрат и подвержена субъективности, поэтому внедрение </w:t>
      </w:r>
      <w:proofErr w:type="spellStart"/>
      <w:r w:rsidRPr="00037F45">
        <w:rPr>
          <w:rFonts w:ascii="Times New Roman" w:hAnsi="Times New Roman"/>
          <w:szCs w:val="24"/>
        </w:rPr>
        <w:t>OData</w:t>
      </w:r>
      <w:proofErr w:type="spellEnd"/>
      <w:r w:rsidRPr="00037F45">
        <w:rPr>
          <w:rFonts w:ascii="Times New Roman" w:hAnsi="Times New Roman"/>
          <w:szCs w:val="24"/>
        </w:rPr>
        <w:t xml:space="preserve">-протокола для анализа данных стало ключевым решением в образовательных программах Цифровой кафедры </w:t>
      </w:r>
      <w:proofErr w:type="spellStart"/>
      <w:r w:rsidRPr="00037F45">
        <w:rPr>
          <w:rFonts w:ascii="Times New Roman" w:hAnsi="Times New Roman"/>
          <w:szCs w:val="24"/>
        </w:rPr>
        <w:t>СПбПУ</w:t>
      </w:r>
      <w:proofErr w:type="spellEnd"/>
      <w:r>
        <w:rPr>
          <w:rFonts w:ascii="Times New Roman" w:hAnsi="Times New Roman"/>
          <w:szCs w:val="24"/>
        </w:rPr>
        <w:t xml:space="preserve"> и Академии 1С</w:t>
      </w:r>
      <w:r w:rsidRPr="00037F45">
        <w:rPr>
          <w:rFonts w:ascii="Times New Roman" w:hAnsi="Times New Roman"/>
          <w:szCs w:val="24"/>
        </w:rPr>
        <w:t>.</w:t>
      </w:r>
    </w:p>
    <w:p w14:paraId="1B3D7C06" w14:textId="77777777" w:rsidR="00037F45" w:rsidRDefault="00037F45" w:rsidP="00037F45">
      <w:pPr>
        <w:spacing w:before="240" w:after="240"/>
        <w:jc w:val="both"/>
        <w:rPr>
          <w:rFonts w:ascii="Times New Roman" w:hAnsi="Times New Roman"/>
          <w:szCs w:val="24"/>
        </w:rPr>
      </w:pPr>
      <w:r w:rsidRPr="00037F45">
        <w:rPr>
          <w:rFonts w:ascii="Times New Roman" w:hAnsi="Times New Roman"/>
          <w:szCs w:val="24"/>
        </w:rPr>
        <w:t>В рамках курсов по эксплуатации ERP-систем студенты выполняют задания в типов</w:t>
      </w:r>
      <w:r>
        <w:rPr>
          <w:rFonts w:ascii="Times New Roman" w:hAnsi="Times New Roman"/>
          <w:szCs w:val="24"/>
        </w:rPr>
        <w:t xml:space="preserve">ой конфигурации </w:t>
      </w:r>
      <w:r w:rsidRPr="00037F45">
        <w:rPr>
          <w:rFonts w:ascii="Times New Roman" w:hAnsi="Times New Roman"/>
          <w:szCs w:val="24"/>
        </w:rPr>
        <w:t>1</w:t>
      </w:r>
      <w:r>
        <w:rPr>
          <w:rFonts w:ascii="Times New Roman" w:hAnsi="Times New Roman"/>
          <w:szCs w:val="24"/>
        </w:rPr>
        <w:t>С</w:t>
      </w:r>
      <w:r w:rsidRPr="00037F45">
        <w:rPr>
          <w:rFonts w:ascii="Times New Roman" w:hAnsi="Times New Roman"/>
          <w:szCs w:val="24"/>
        </w:rPr>
        <w:t>:</w:t>
      </w:r>
      <w:r>
        <w:rPr>
          <w:rFonts w:ascii="Times New Roman" w:hAnsi="Times New Roman"/>
          <w:szCs w:val="24"/>
          <w:lang w:val="en-US"/>
        </w:rPr>
        <w:t>ERP</w:t>
      </w:r>
      <w:r w:rsidRPr="00037F45">
        <w:rPr>
          <w:rFonts w:ascii="Times New Roman" w:hAnsi="Times New Roman"/>
          <w:szCs w:val="24"/>
        </w:rPr>
        <w:t xml:space="preserve"> </w:t>
      </w:r>
      <w:r>
        <w:rPr>
          <w:rFonts w:ascii="Times New Roman" w:hAnsi="Times New Roman"/>
          <w:szCs w:val="24"/>
        </w:rPr>
        <w:t>Управление предприятием 2.5.19.55</w:t>
      </w:r>
      <w:r w:rsidRPr="00037F45">
        <w:rPr>
          <w:rFonts w:ascii="Times New Roman" w:hAnsi="Times New Roman"/>
          <w:szCs w:val="24"/>
        </w:rPr>
        <w:t>. Их информационные базы размещены на сервере edu.1cfresh.com.</w:t>
      </w:r>
      <w:r>
        <w:rPr>
          <w:rFonts w:ascii="Times New Roman" w:hAnsi="Times New Roman"/>
          <w:szCs w:val="24"/>
        </w:rPr>
        <w:t xml:space="preserve"> </w:t>
      </w:r>
      <w:r w:rsidRPr="00037F45">
        <w:rPr>
          <w:rFonts w:ascii="Times New Roman" w:hAnsi="Times New Roman"/>
          <w:szCs w:val="24"/>
        </w:rPr>
        <w:t>Для повышения объективности и скорости оценки практических заданий в массовых курсах по 1С</w:t>
      </w:r>
      <w:r>
        <w:rPr>
          <w:rFonts w:ascii="Times New Roman" w:hAnsi="Times New Roman"/>
          <w:szCs w:val="24"/>
        </w:rPr>
        <w:t xml:space="preserve">, проводимых в </w:t>
      </w:r>
      <w:proofErr w:type="spellStart"/>
      <w:r>
        <w:rPr>
          <w:rFonts w:ascii="Times New Roman" w:hAnsi="Times New Roman"/>
          <w:szCs w:val="24"/>
        </w:rPr>
        <w:t>СПбПУ</w:t>
      </w:r>
      <w:proofErr w:type="spellEnd"/>
      <w:r>
        <w:rPr>
          <w:rFonts w:ascii="Times New Roman" w:hAnsi="Times New Roman"/>
          <w:szCs w:val="24"/>
        </w:rPr>
        <w:t>,</w:t>
      </w:r>
      <w:r w:rsidRPr="00037F45">
        <w:rPr>
          <w:rFonts w:ascii="Times New Roman" w:hAnsi="Times New Roman"/>
          <w:szCs w:val="24"/>
        </w:rPr>
        <w:t xml:space="preserve"> разработан открытый сервис на базе 1С:Предприятие.Элемент. Система полностью автоматизирует проверку действий студентов в </w:t>
      </w:r>
      <w:r>
        <w:rPr>
          <w:rFonts w:ascii="Times New Roman" w:hAnsi="Times New Roman"/>
          <w:szCs w:val="24"/>
        </w:rPr>
        <w:t xml:space="preserve">любых </w:t>
      </w:r>
      <w:r w:rsidRPr="00037F45">
        <w:rPr>
          <w:rFonts w:ascii="Times New Roman" w:hAnsi="Times New Roman"/>
          <w:szCs w:val="24"/>
        </w:rPr>
        <w:t xml:space="preserve">типовых конфигурациях через публичный интерфейс без авторизации, сокращая время </w:t>
      </w:r>
      <w:r>
        <w:rPr>
          <w:rFonts w:ascii="Times New Roman" w:hAnsi="Times New Roman"/>
          <w:szCs w:val="24"/>
        </w:rPr>
        <w:t>проверки и выставления оценки для</w:t>
      </w:r>
      <w:r w:rsidRPr="00037F45">
        <w:rPr>
          <w:rFonts w:ascii="Times New Roman" w:hAnsi="Times New Roman"/>
          <w:szCs w:val="24"/>
        </w:rPr>
        <w:t xml:space="preserve"> одного задания с 40 до 10 секунд.</w:t>
      </w:r>
    </w:p>
    <w:p w14:paraId="20CBBB9D" w14:textId="77777777" w:rsidR="00294108" w:rsidRDefault="00056BEE" w:rsidP="00294108">
      <w:pPr>
        <w:spacing w:before="240" w:after="240"/>
        <w:jc w:val="both"/>
        <w:rPr>
          <w:rFonts w:ascii="Times New Roman" w:hAnsi="Times New Roman"/>
          <w:szCs w:val="24"/>
        </w:rPr>
      </w:pPr>
      <w:r>
        <w:rPr>
          <w:rFonts w:ascii="Times New Roman" w:hAnsi="Times New Roman"/>
          <w:szCs w:val="24"/>
        </w:rPr>
        <w:t>Сервис предполагает следующую архитектуру и пользовательские интерфейсы:</w:t>
      </w:r>
    </w:p>
    <w:p w14:paraId="42E929D0" w14:textId="77777777" w:rsidR="00056BEE" w:rsidRPr="00056BEE" w:rsidRDefault="00056BEE" w:rsidP="00056BEE">
      <w:pPr>
        <w:numPr>
          <w:ilvl w:val="0"/>
          <w:numId w:val="7"/>
        </w:numPr>
        <w:spacing w:before="240" w:after="240"/>
        <w:jc w:val="both"/>
        <w:rPr>
          <w:rFonts w:ascii="Times New Roman" w:hAnsi="Times New Roman"/>
          <w:szCs w:val="24"/>
        </w:rPr>
      </w:pPr>
      <w:r w:rsidRPr="00056BEE">
        <w:rPr>
          <w:rFonts w:ascii="Times New Roman" w:hAnsi="Times New Roman"/>
          <w:szCs w:val="24"/>
        </w:rPr>
        <w:t>Интерфейс для студентов:</w:t>
      </w:r>
    </w:p>
    <w:p w14:paraId="05F5D7C0" w14:textId="77777777" w:rsidR="00056BEE" w:rsidRPr="00056BEE" w:rsidRDefault="00056BEE" w:rsidP="00056BEE">
      <w:pPr>
        <w:numPr>
          <w:ilvl w:val="1"/>
          <w:numId w:val="8"/>
        </w:numPr>
        <w:spacing w:before="240" w:after="240"/>
        <w:jc w:val="both"/>
        <w:rPr>
          <w:rFonts w:ascii="Times New Roman" w:hAnsi="Times New Roman"/>
          <w:szCs w:val="24"/>
        </w:rPr>
      </w:pPr>
      <w:r w:rsidRPr="00056BEE">
        <w:rPr>
          <w:rFonts w:ascii="Times New Roman" w:hAnsi="Times New Roman"/>
          <w:szCs w:val="24"/>
        </w:rPr>
        <w:t>Публичная веб-форма (без авторизации), где студент указывает ФИО, ссылку на свою информационную базу на сервере edu.1cfresh.com и выбирает решаемый кейс.</w:t>
      </w:r>
    </w:p>
    <w:p w14:paraId="4362834B" w14:textId="77777777" w:rsidR="00056BEE" w:rsidRPr="00056BEE" w:rsidRDefault="00056BEE" w:rsidP="00056BEE">
      <w:pPr>
        <w:numPr>
          <w:ilvl w:val="1"/>
          <w:numId w:val="8"/>
        </w:numPr>
        <w:spacing w:before="240" w:after="240"/>
        <w:jc w:val="both"/>
        <w:rPr>
          <w:rFonts w:ascii="Times New Roman" w:hAnsi="Times New Roman"/>
          <w:szCs w:val="24"/>
        </w:rPr>
      </w:pPr>
      <w:r w:rsidRPr="00056BEE">
        <w:rPr>
          <w:rFonts w:ascii="Times New Roman" w:hAnsi="Times New Roman"/>
          <w:szCs w:val="24"/>
        </w:rPr>
        <w:t>После отправки данных сервис генерирует уникальную ссылку на результаты проверки. Эта ссылка передаётся преподавателю, а студент не видит деталей оценки.</w:t>
      </w:r>
    </w:p>
    <w:p w14:paraId="3553A3F9" w14:textId="77777777" w:rsidR="00056BEE" w:rsidRPr="00056BEE" w:rsidRDefault="00056BEE" w:rsidP="00056BEE">
      <w:pPr>
        <w:numPr>
          <w:ilvl w:val="0"/>
          <w:numId w:val="7"/>
        </w:numPr>
        <w:spacing w:before="240" w:after="240"/>
        <w:jc w:val="both"/>
        <w:rPr>
          <w:rFonts w:ascii="Times New Roman" w:hAnsi="Times New Roman"/>
          <w:szCs w:val="24"/>
        </w:rPr>
      </w:pPr>
      <w:r w:rsidRPr="00056BEE">
        <w:rPr>
          <w:rFonts w:ascii="Times New Roman" w:hAnsi="Times New Roman"/>
          <w:szCs w:val="24"/>
        </w:rPr>
        <w:t>Доступ для проверяющих:</w:t>
      </w:r>
    </w:p>
    <w:p w14:paraId="64C6451F" w14:textId="77777777" w:rsidR="00056BEE" w:rsidRPr="00294108" w:rsidRDefault="00056BEE" w:rsidP="00056BEE">
      <w:pPr>
        <w:numPr>
          <w:ilvl w:val="1"/>
          <w:numId w:val="7"/>
        </w:numPr>
        <w:spacing w:before="240" w:after="240"/>
        <w:jc w:val="both"/>
        <w:rPr>
          <w:rFonts w:ascii="Times New Roman" w:hAnsi="Times New Roman"/>
          <w:szCs w:val="24"/>
        </w:rPr>
      </w:pPr>
      <w:r w:rsidRPr="00056BEE">
        <w:rPr>
          <w:rFonts w:ascii="Times New Roman" w:hAnsi="Times New Roman"/>
          <w:szCs w:val="24"/>
        </w:rPr>
        <w:t>Преподаватель переходит по полученной ссылке, проходит аутентификацию (логин/пароль) и видит детальный отчёт: статус выполнения контрольных точек, ошибки, итоговый балл.</w:t>
      </w:r>
    </w:p>
    <w:p w14:paraId="2556A2E9" w14:textId="77777777" w:rsidR="00294108" w:rsidRPr="00294108" w:rsidRDefault="00294108" w:rsidP="00294108">
      <w:pPr>
        <w:spacing w:before="240" w:after="240"/>
        <w:jc w:val="both"/>
        <w:rPr>
          <w:rFonts w:ascii="Times New Roman" w:hAnsi="Times New Roman"/>
          <w:szCs w:val="24"/>
        </w:rPr>
      </w:pPr>
      <w:r w:rsidRPr="00294108">
        <w:rPr>
          <w:rFonts w:ascii="Times New Roman" w:hAnsi="Times New Roman"/>
          <w:szCs w:val="24"/>
        </w:rPr>
        <w:t xml:space="preserve">Сервис взаимодействует с информационными базами студентов через встроенный </w:t>
      </w:r>
      <w:proofErr w:type="spellStart"/>
      <w:r w:rsidRPr="00294108">
        <w:rPr>
          <w:rFonts w:ascii="Times New Roman" w:hAnsi="Times New Roman"/>
          <w:szCs w:val="24"/>
        </w:rPr>
        <w:t>OData</w:t>
      </w:r>
      <w:proofErr w:type="spellEnd"/>
      <w:r w:rsidRPr="00294108">
        <w:rPr>
          <w:rFonts w:ascii="Times New Roman" w:hAnsi="Times New Roman"/>
          <w:szCs w:val="24"/>
        </w:rPr>
        <w:t xml:space="preserve">-интерфейс платформы 1С:Предприятие 8.3. Запросы отправляются к </w:t>
      </w:r>
      <w:proofErr w:type="spellStart"/>
      <w:r w:rsidRPr="00294108">
        <w:rPr>
          <w:rFonts w:ascii="Times New Roman" w:hAnsi="Times New Roman"/>
          <w:szCs w:val="24"/>
        </w:rPr>
        <w:t>эндпоинту</w:t>
      </w:r>
      <w:proofErr w:type="spellEnd"/>
      <w:r w:rsidRPr="00294108">
        <w:rPr>
          <w:rFonts w:ascii="Times New Roman" w:hAnsi="Times New Roman"/>
          <w:szCs w:val="24"/>
        </w:rPr>
        <w:t>:</w:t>
      </w:r>
    </w:p>
    <w:p w14:paraId="07B486A9" w14:textId="77777777" w:rsidR="00294108" w:rsidRPr="00294108" w:rsidRDefault="00294108" w:rsidP="00294108">
      <w:pPr>
        <w:spacing w:before="240" w:after="240"/>
        <w:jc w:val="both"/>
        <w:rPr>
          <w:rFonts w:ascii="Times New Roman" w:hAnsi="Times New Roman"/>
          <w:szCs w:val="24"/>
        </w:rPr>
      </w:pPr>
      <w:r w:rsidRPr="00294108">
        <w:rPr>
          <w:rFonts w:ascii="Times New Roman" w:hAnsi="Times New Roman"/>
          <w:szCs w:val="24"/>
        </w:rPr>
        <w:t>https://edu.1cfresh.com/a/&lt;build&gt;/&lt;id&gt;/odata/standard.odata,</w:t>
      </w:r>
    </w:p>
    <w:p w14:paraId="339EB5D8" w14:textId="77777777" w:rsidR="00294108" w:rsidRPr="00294108" w:rsidRDefault="00294108" w:rsidP="00294108">
      <w:pPr>
        <w:spacing w:before="240" w:after="240"/>
        <w:jc w:val="both"/>
        <w:rPr>
          <w:rFonts w:ascii="Times New Roman" w:hAnsi="Times New Roman"/>
          <w:szCs w:val="24"/>
        </w:rPr>
      </w:pPr>
      <w:r w:rsidRPr="00294108">
        <w:rPr>
          <w:rFonts w:ascii="Times New Roman" w:hAnsi="Times New Roman"/>
          <w:szCs w:val="24"/>
        </w:rPr>
        <w:t>где:</w:t>
      </w:r>
    </w:p>
    <w:p w14:paraId="6AB2FF00" w14:textId="77777777" w:rsidR="00294108" w:rsidRPr="00294108" w:rsidRDefault="00294108" w:rsidP="00294108">
      <w:pPr>
        <w:spacing w:before="240" w:after="240"/>
        <w:jc w:val="both"/>
        <w:rPr>
          <w:rFonts w:ascii="Times New Roman" w:hAnsi="Times New Roman"/>
          <w:szCs w:val="24"/>
        </w:rPr>
      </w:pPr>
      <w:r w:rsidRPr="00294108">
        <w:rPr>
          <w:rFonts w:ascii="Times New Roman" w:hAnsi="Times New Roman"/>
          <w:szCs w:val="24"/>
        </w:rPr>
        <w:t>&lt;</w:t>
      </w:r>
      <w:proofErr w:type="spellStart"/>
      <w:r w:rsidRPr="00294108">
        <w:rPr>
          <w:rFonts w:ascii="Times New Roman" w:hAnsi="Times New Roman"/>
          <w:szCs w:val="24"/>
        </w:rPr>
        <w:t>build</w:t>
      </w:r>
      <w:proofErr w:type="spellEnd"/>
      <w:r w:rsidRPr="00294108">
        <w:rPr>
          <w:rFonts w:ascii="Times New Roman" w:hAnsi="Times New Roman"/>
          <w:szCs w:val="24"/>
        </w:rPr>
        <w:t>&gt; — версия конфигурации;</w:t>
      </w:r>
    </w:p>
    <w:p w14:paraId="6FED938A" w14:textId="77777777" w:rsidR="00294108" w:rsidRPr="00294108" w:rsidRDefault="00294108" w:rsidP="003334CD">
      <w:pPr>
        <w:spacing w:before="240" w:after="240"/>
        <w:jc w:val="both"/>
        <w:rPr>
          <w:rFonts w:ascii="Times New Roman" w:hAnsi="Times New Roman"/>
          <w:szCs w:val="24"/>
        </w:rPr>
      </w:pPr>
      <w:r w:rsidRPr="00294108">
        <w:rPr>
          <w:rFonts w:ascii="Times New Roman" w:hAnsi="Times New Roman"/>
          <w:szCs w:val="24"/>
        </w:rPr>
        <w:t>&lt;</w:t>
      </w:r>
      <w:proofErr w:type="spellStart"/>
      <w:r w:rsidRPr="00294108">
        <w:rPr>
          <w:rFonts w:ascii="Times New Roman" w:hAnsi="Times New Roman"/>
          <w:szCs w:val="24"/>
        </w:rPr>
        <w:t>id</w:t>
      </w:r>
      <w:proofErr w:type="spellEnd"/>
      <w:r w:rsidRPr="00294108">
        <w:rPr>
          <w:rFonts w:ascii="Times New Roman" w:hAnsi="Times New Roman"/>
          <w:szCs w:val="24"/>
        </w:rPr>
        <w:t>&gt; — идентификатор базы студента</w:t>
      </w:r>
      <w:r w:rsidR="003334CD">
        <w:rPr>
          <w:rFonts w:ascii="Times New Roman" w:hAnsi="Times New Roman"/>
          <w:szCs w:val="24"/>
        </w:rPr>
        <w:t>.</w:t>
      </w:r>
    </w:p>
    <w:p w14:paraId="08420E98" w14:textId="77777777" w:rsidR="00294108" w:rsidRPr="00294108" w:rsidRDefault="00294108" w:rsidP="00294108">
      <w:pPr>
        <w:spacing w:before="240" w:after="240"/>
        <w:jc w:val="both"/>
        <w:rPr>
          <w:rFonts w:ascii="Times New Roman" w:hAnsi="Times New Roman"/>
          <w:szCs w:val="24"/>
        </w:rPr>
      </w:pPr>
      <w:r w:rsidRPr="00294108">
        <w:rPr>
          <w:rFonts w:ascii="Times New Roman" w:hAnsi="Times New Roman"/>
          <w:szCs w:val="24"/>
        </w:rPr>
        <w:t>Для проверки используются GET-запросы с фильтрацией по псевдонимам объектов (Таблица 1). Например, для оценки корректности проведения документа «</w:t>
      </w:r>
      <w:proofErr w:type="spellStart"/>
      <w:r w:rsidRPr="00294108">
        <w:rPr>
          <w:rFonts w:ascii="Times New Roman" w:hAnsi="Times New Roman"/>
          <w:szCs w:val="24"/>
        </w:rPr>
        <w:t>РеализацияТоваров</w:t>
      </w:r>
      <w:proofErr w:type="spellEnd"/>
      <w:r w:rsidRPr="00294108">
        <w:rPr>
          <w:rFonts w:ascii="Times New Roman" w:hAnsi="Times New Roman"/>
          <w:szCs w:val="24"/>
        </w:rPr>
        <w:t>» система формирует запрос:</w:t>
      </w:r>
    </w:p>
    <w:p w14:paraId="6936A1A0" w14:textId="77777777" w:rsidR="00294108" w:rsidRPr="00294108" w:rsidRDefault="00294108" w:rsidP="00294108">
      <w:pPr>
        <w:spacing w:before="240" w:after="240"/>
        <w:jc w:val="both"/>
        <w:rPr>
          <w:rFonts w:ascii="Times New Roman" w:hAnsi="Times New Roman"/>
          <w:szCs w:val="24"/>
          <w:lang w:val="en-US"/>
        </w:rPr>
      </w:pPr>
      <w:r w:rsidRPr="00294108">
        <w:rPr>
          <w:rFonts w:ascii="Times New Roman" w:hAnsi="Times New Roman"/>
          <w:szCs w:val="24"/>
          <w:lang w:val="en-US"/>
        </w:rPr>
        <w:t>GET /Document_</w:t>
      </w:r>
      <w:proofErr w:type="spellStart"/>
      <w:r w:rsidRPr="00294108">
        <w:rPr>
          <w:rFonts w:ascii="Times New Roman" w:hAnsi="Times New Roman"/>
          <w:szCs w:val="24"/>
        </w:rPr>
        <w:t>РеализацияТоваров</w:t>
      </w:r>
      <w:proofErr w:type="spellEnd"/>
      <w:r w:rsidRPr="00294108">
        <w:rPr>
          <w:rFonts w:ascii="Times New Roman" w:hAnsi="Times New Roman"/>
          <w:szCs w:val="24"/>
          <w:lang w:val="en-US"/>
        </w:rPr>
        <w:t xml:space="preserve">?$filter=Posted eq true and Amount </w:t>
      </w:r>
      <w:proofErr w:type="spellStart"/>
      <w:r w:rsidRPr="00294108">
        <w:rPr>
          <w:rFonts w:ascii="Times New Roman" w:hAnsi="Times New Roman"/>
          <w:szCs w:val="24"/>
          <w:lang w:val="en-US"/>
        </w:rPr>
        <w:t>gt</w:t>
      </w:r>
      <w:proofErr w:type="spellEnd"/>
      <w:r w:rsidRPr="00294108">
        <w:rPr>
          <w:rFonts w:ascii="Times New Roman" w:hAnsi="Times New Roman"/>
          <w:szCs w:val="24"/>
          <w:lang w:val="en-US"/>
        </w:rPr>
        <w:t xml:space="preserve"> 10000</w:t>
      </w:r>
    </w:p>
    <w:p w14:paraId="6FE3711B" w14:textId="77777777" w:rsidR="00037F45" w:rsidRPr="007E1A1A" w:rsidRDefault="00294108" w:rsidP="00294108">
      <w:pPr>
        <w:spacing w:before="240" w:after="240"/>
        <w:jc w:val="both"/>
        <w:rPr>
          <w:rFonts w:ascii="Times New Roman" w:hAnsi="Times New Roman"/>
          <w:szCs w:val="24"/>
        </w:rPr>
      </w:pPr>
      <w:r w:rsidRPr="00294108">
        <w:rPr>
          <w:rFonts w:ascii="Times New Roman" w:hAnsi="Times New Roman"/>
          <w:szCs w:val="24"/>
        </w:rPr>
        <w:t>Ответ в формате JSON анализируется на соответствие ожидаемым условиям (наличие проведённых документов, значения полей, движения регистров).</w:t>
      </w:r>
    </w:p>
    <w:p w14:paraId="03770DED" w14:textId="77777777" w:rsidR="00AA72E9" w:rsidRPr="007E1A1A" w:rsidRDefault="004A0571" w:rsidP="008244B9">
      <w:pPr>
        <w:pStyle w:val="4"/>
        <w:rPr>
          <w:sz w:val="24"/>
          <w:szCs w:val="24"/>
        </w:rPr>
      </w:pPr>
      <w:r w:rsidRPr="007E1A1A">
        <w:rPr>
          <w:sz w:val="24"/>
          <w:szCs w:val="24"/>
        </w:rPr>
        <w:t>Литература</w:t>
      </w:r>
    </w:p>
    <w:p w14:paraId="095DECFB" w14:textId="77777777" w:rsidR="003334CD" w:rsidRDefault="003334CD" w:rsidP="003334CD">
      <w:pPr>
        <w:numPr>
          <w:ilvl w:val="0"/>
          <w:numId w:val="4"/>
        </w:numPr>
        <w:rPr>
          <w:rFonts w:ascii="Times New Roman" w:hAnsi="Times New Roman"/>
          <w:szCs w:val="24"/>
          <w:lang w:val="ru-MD"/>
        </w:rPr>
      </w:pPr>
      <w:r w:rsidRPr="003334CD">
        <w:rPr>
          <w:rFonts w:ascii="Times New Roman" w:hAnsi="Times New Roman"/>
          <w:szCs w:val="24"/>
          <w:lang w:val="ru-MD"/>
        </w:rPr>
        <w:t>Data OData [Электронный ресурс] // 1C Fresh. — 2022. — 30 сентября. — URL: https://1cfresh.com/articles/data_odata (дата обращения: 1</w:t>
      </w:r>
      <w:r w:rsidR="001C079E">
        <w:rPr>
          <w:rFonts w:ascii="Times New Roman" w:hAnsi="Times New Roman"/>
          <w:szCs w:val="24"/>
          <w:lang w:val="ru-MD"/>
        </w:rPr>
        <w:t>0</w:t>
      </w:r>
      <w:r w:rsidRPr="003334CD">
        <w:rPr>
          <w:rFonts w:ascii="Times New Roman" w:hAnsi="Times New Roman"/>
          <w:szCs w:val="24"/>
          <w:lang w:val="ru-MD"/>
        </w:rPr>
        <w:t>.</w:t>
      </w:r>
      <w:r>
        <w:rPr>
          <w:rFonts w:ascii="Times New Roman" w:hAnsi="Times New Roman"/>
          <w:szCs w:val="24"/>
          <w:lang w:val="ru-MD"/>
        </w:rPr>
        <w:t>12</w:t>
      </w:r>
      <w:r w:rsidRPr="003334CD">
        <w:rPr>
          <w:rFonts w:ascii="Times New Roman" w:hAnsi="Times New Roman"/>
          <w:szCs w:val="24"/>
          <w:lang w:val="ru-MD"/>
        </w:rPr>
        <w:t>.2025).</w:t>
      </w:r>
    </w:p>
    <w:p w14:paraId="73590F47" w14:textId="77777777" w:rsidR="007013B6" w:rsidRPr="007013B6" w:rsidRDefault="007013B6" w:rsidP="007013B6">
      <w:pPr>
        <w:numPr>
          <w:ilvl w:val="0"/>
          <w:numId w:val="4"/>
        </w:numPr>
        <w:rPr>
          <w:rFonts w:ascii="Times New Roman" w:hAnsi="Times New Roman"/>
          <w:szCs w:val="24"/>
          <w:lang w:val="ru-MD"/>
        </w:rPr>
      </w:pPr>
      <w:r w:rsidRPr="007013B6">
        <w:rPr>
          <w:rFonts w:ascii="Times New Roman" w:hAnsi="Times New Roman"/>
          <w:szCs w:val="24"/>
          <w:lang w:val="ru-MD"/>
        </w:rPr>
        <w:lastRenderedPageBreak/>
        <w:t>1С:ERP Управление предприятием 2, редакция 2.5 [Электронный ресурс] // Информационно-технологическое сопровождение 1С. – URL: https://its.1c.ru/db/erp25doc (дата обращения: 1</w:t>
      </w:r>
      <w:r w:rsidR="001C079E">
        <w:rPr>
          <w:rFonts w:ascii="Times New Roman" w:hAnsi="Times New Roman"/>
          <w:szCs w:val="24"/>
          <w:lang w:val="ru-MD"/>
        </w:rPr>
        <w:t>0</w:t>
      </w:r>
      <w:r w:rsidRPr="007013B6">
        <w:rPr>
          <w:rFonts w:ascii="Times New Roman" w:hAnsi="Times New Roman"/>
          <w:szCs w:val="24"/>
          <w:lang w:val="ru-MD"/>
        </w:rPr>
        <w:t>.12.2025).</w:t>
      </w:r>
    </w:p>
    <w:p w14:paraId="3AAC1C8A" w14:textId="77777777" w:rsidR="007013B6" w:rsidRDefault="007013B6" w:rsidP="007013B6">
      <w:pPr>
        <w:numPr>
          <w:ilvl w:val="0"/>
          <w:numId w:val="4"/>
        </w:numPr>
        <w:rPr>
          <w:rFonts w:ascii="Times New Roman" w:hAnsi="Times New Roman"/>
          <w:szCs w:val="24"/>
          <w:lang w:val="ru-MD"/>
        </w:rPr>
      </w:pPr>
      <w:r w:rsidRPr="007013B6">
        <w:rPr>
          <w:rFonts w:ascii="Times New Roman" w:hAnsi="Times New Roman"/>
          <w:szCs w:val="24"/>
          <w:lang w:val="ru-MD"/>
        </w:rPr>
        <w:t>OData (Open Data Protocol) [Электронный ресурс]. – URL: https://www.odata.org (дата обращения: 1</w:t>
      </w:r>
      <w:r w:rsidR="001C079E">
        <w:rPr>
          <w:rFonts w:ascii="Times New Roman" w:hAnsi="Times New Roman"/>
          <w:szCs w:val="24"/>
          <w:lang w:val="ru-MD"/>
        </w:rPr>
        <w:t>1</w:t>
      </w:r>
      <w:r w:rsidRPr="007013B6">
        <w:rPr>
          <w:rFonts w:ascii="Times New Roman" w:hAnsi="Times New Roman"/>
          <w:szCs w:val="24"/>
          <w:lang w:val="ru-MD"/>
        </w:rPr>
        <w:t>.12.2025).</w:t>
      </w:r>
    </w:p>
    <w:p w14:paraId="77CFBCCF" w14:textId="77777777" w:rsidR="001C079E" w:rsidRPr="003334CD" w:rsidRDefault="001C079E" w:rsidP="007013B6">
      <w:pPr>
        <w:numPr>
          <w:ilvl w:val="0"/>
          <w:numId w:val="4"/>
        </w:numPr>
        <w:rPr>
          <w:rFonts w:ascii="Times New Roman" w:hAnsi="Times New Roman"/>
          <w:szCs w:val="24"/>
          <w:lang w:val="ru-MD"/>
        </w:rPr>
      </w:pPr>
      <w:r w:rsidRPr="001C079E">
        <w:rPr>
          <w:rFonts w:ascii="Times New Roman" w:hAnsi="Times New Roman"/>
          <w:szCs w:val="24"/>
          <w:lang w:val="ru-MD"/>
        </w:rPr>
        <w:t>1С:Предприятие.Элемент</w:t>
      </w:r>
      <w:r>
        <w:rPr>
          <w:rFonts w:ascii="Times New Roman" w:hAnsi="Times New Roman"/>
          <w:szCs w:val="24"/>
          <w:lang w:val="ru-MD"/>
        </w:rPr>
        <w:t xml:space="preserve"> 8.0</w:t>
      </w:r>
      <w:r w:rsidRPr="001C079E">
        <w:rPr>
          <w:rFonts w:ascii="Times New Roman" w:hAnsi="Times New Roman"/>
          <w:szCs w:val="24"/>
          <w:lang w:val="ru-MD"/>
        </w:rPr>
        <w:t xml:space="preserve">: </w:t>
      </w:r>
      <w:r>
        <w:rPr>
          <w:rFonts w:ascii="Times New Roman" w:hAnsi="Times New Roman"/>
          <w:szCs w:val="24"/>
          <w:lang w:val="ru-MD"/>
        </w:rPr>
        <w:t>документация</w:t>
      </w:r>
      <w:r w:rsidRPr="001C079E">
        <w:rPr>
          <w:rFonts w:ascii="Times New Roman" w:hAnsi="Times New Roman"/>
          <w:szCs w:val="24"/>
          <w:lang w:val="ru-MD"/>
        </w:rPr>
        <w:t xml:space="preserve"> [Электронный ресурс]. — URL: https://1cmycloud.com/console/help/element/8.0/docs/topics/1c-element-overview/ (дата обращения: 1</w:t>
      </w:r>
      <w:r>
        <w:rPr>
          <w:rFonts w:ascii="Times New Roman" w:hAnsi="Times New Roman"/>
          <w:szCs w:val="24"/>
          <w:lang w:val="ru-MD"/>
        </w:rPr>
        <w:t>1</w:t>
      </w:r>
      <w:r w:rsidRPr="001C079E">
        <w:rPr>
          <w:rFonts w:ascii="Times New Roman" w:hAnsi="Times New Roman"/>
          <w:szCs w:val="24"/>
          <w:lang w:val="ru-MD"/>
        </w:rPr>
        <w:t>.12.2025).</w:t>
      </w:r>
    </w:p>
    <w:p w14:paraId="778B59DE" w14:textId="77777777" w:rsidR="009B0B7E" w:rsidRPr="007E1A1A" w:rsidRDefault="009B0B7E" w:rsidP="009B0B7E">
      <w:pPr>
        <w:pStyle w:val="a5"/>
        <w:spacing w:line="240" w:lineRule="auto"/>
        <w:rPr>
          <w:color w:val="auto"/>
          <w:sz w:val="24"/>
          <w:szCs w:val="24"/>
          <w:lang w:val="ru-RU"/>
        </w:rPr>
      </w:pPr>
    </w:p>
    <w:p w14:paraId="22659C1C" w14:textId="30FA886A" w:rsidR="008B7E9E" w:rsidRPr="00D4019B" w:rsidRDefault="008B7E9E" w:rsidP="00D4019B">
      <w:pPr>
        <w:pStyle w:val="a5"/>
        <w:spacing w:line="240" w:lineRule="auto"/>
        <w:ind w:left="0" w:firstLine="0"/>
        <w:rPr>
          <w:color w:val="auto"/>
          <w:sz w:val="24"/>
          <w:szCs w:val="24"/>
          <w:lang w:val="en-US"/>
        </w:rPr>
      </w:pPr>
    </w:p>
    <w:sectPr w:rsidR="008B7E9E" w:rsidRPr="00D4019B" w:rsidSect="00925E54">
      <w:pgSz w:w="11907" w:h="16839" w:code="9"/>
      <w:pgMar w:top="851" w:right="851" w:bottom="851" w:left="851" w:header="720" w:footer="720" w:gutter="28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F9C5" w14:textId="77777777" w:rsidR="00CE1912" w:rsidRDefault="00CE1912">
      <w:r>
        <w:separator/>
      </w:r>
    </w:p>
  </w:endnote>
  <w:endnote w:type="continuationSeparator" w:id="0">
    <w:p w14:paraId="3DEEDF63" w14:textId="77777777" w:rsidR="00CE1912" w:rsidRDefault="00C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6754" w14:textId="77777777" w:rsidR="00CE1912" w:rsidRDefault="00CE1912">
      <w:r>
        <w:separator/>
      </w:r>
    </w:p>
  </w:footnote>
  <w:footnote w:type="continuationSeparator" w:id="0">
    <w:p w14:paraId="5D7E9A14" w14:textId="77777777" w:rsidR="00CE1912" w:rsidRDefault="00CE1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152B6"/>
    <w:multiLevelType w:val="hybridMultilevel"/>
    <w:tmpl w:val="6584E5C8"/>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47EC8"/>
    <w:multiLevelType w:val="singleLevel"/>
    <w:tmpl w:val="A7EED12E"/>
    <w:lvl w:ilvl="0">
      <w:start w:val="1"/>
      <w:numFmt w:val="bullet"/>
      <w:pStyle w:val="5-bullet"/>
      <w:lvlText w:val=""/>
      <w:lvlJc w:val="left"/>
      <w:pPr>
        <w:tabs>
          <w:tab w:val="num" w:pos="360"/>
        </w:tabs>
        <w:ind w:left="360" w:hanging="360"/>
      </w:pPr>
      <w:rPr>
        <w:rFonts w:ascii="Symbol" w:hAnsi="Symbol" w:hint="default"/>
      </w:rPr>
    </w:lvl>
  </w:abstractNum>
  <w:abstractNum w:abstractNumId="2" w15:restartNumberingAfterBreak="0">
    <w:nsid w:val="22635A20"/>
    <w:multiLevelType w:val="hybridMultilevel"/>
    <w:tmpl w:val="2A80B9F2"/>
    <w:lvl w:ilvl="0" w:tplc="03589246">
      <w:start w:val="1"/>
      <w:numFmt w:val="bullet"/>
      <w:pStyle w:val="a"/>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B142FC"/>
    <w:multiLevelType w:val="hybridMultilevel"/>
    <w:tmpl w:val="D9589A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D4831FD"/>
    <w:multiLevelType w:val="hybridMultilevel"/>
    <w:tmpl w:val="CFAC7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F735E89"/>
    <w:multiLevelType w:val="hybridMultilevel"/>
    <w:tmpl w:val="EC787E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C100F87"/>
    <w:multiLevelType w:val="hybridMultilevel"/>
    <w:tmpl w:val="66509AB4"/>
    <w:lvl w:ilvl="0" w:tplc="FFFFFFF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447B8D"/>
    <w:multiLevelType w:val="hybridMultilevel"/>
    <w:tmpl w:val="3C329F26"/>
    <w:lvl w:ilvl="0" w:tplc="1264C776">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num w:numId="1" w16cid:durableId="1221558222">
    <w:abstractNumId w:val="1"/>
  </w:num>
  <w:num w:numId="2" w16cid:durableId="1404722354">
    <w:abstractNumId w:val="2"/>
  </w:num>
  <w:num w:numId="3" w16cid:durableId="1402871165">
    <w:abstractNumId w:val="3"/>
  </w:num>
  <w:num w:numId="4" w16cid:durableId="234516197">
    <w:abstractNumId w:val="4"/>
  </w:num>
  <w:num w:numId="5" w16cid:durableId="443425816">
    <w:abstractNumId w:val="7"/>
  </w:num>
  <w:num w:numId="6" w16cid:durableId="1881547286">
    <w:abstractNumId w:val="5"/>
  </w:num>
  <w:num w:numId="7" w16cid:durableId="1380285058">
    <w:abstractNumId w:val="0"/>
  </w:num>
  <w:num w:numId="8" w16cid:durableId="83526876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removePersonalInformation/>
  <w:displayBackgroundShape/>
  <w:mirrorMargin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FD"/>
    <w:rsid w:val="000012D3"/>
    <w:rsid w:val="00037F45"/>
    <w:rsid w:val="00056BEE"/>
    <w:rsid w:val="000D475B"/>
    <w:rsid w:val="000F05BA"/>
    <w:rsid w:val="00102CE4"/>
    <w:rsid w:val="00133D88"/>
    <w:rsid w:val="00156BE7"/>
    <w:rsid w:val="00157361"/>
    <w:rsid w:val="00162090"/>
    <w:rsid w:val="0018556C"/>
    <w:rsid w:val="00197074"/>
    <w:rsid w:val="001C079E"/>
    <w:rsid w:val="001D65DB"/>
    <w:rsid w:val="00202A7F"/>
    <w:rsid w:val="0021641F"/>
    <w:rsid w:val="002310CB"/>
    <w:rsid w:val="002538FD"/>
    <w:rsid w:val="00294108"/>
    <w:rsid w:val="00296CBA"/>
    <w:rsid w:val="002A5B18"/>
    <w:rsid w:val="002E1314"/>
    <w:rsid w:val="002E33A3"/>
    <w:rsid w:val="003334CD"/>
    <w:rsid w:val="003642A9"/>
    <w:rsid w:val="00406B8F"/>
    <w:rsid w:val="00437E2C"/>
    <w:rsid w:val="004551EE"/>
    <w:rsid w:val="00455768"/>
    <w:rsid w:val="00455CF4"/>
    <w:rsid w:val="004A0571"/>
    <w:rsid w:val="004C4A76"/>
    <w:rsid w:val="004C7725"/>
    <w:rsid w:val="00562EBE"/>
    <w:rsid w:val="005A0E13"/>
    <w:rsid w:val="005C2D8B"/>
    <w:rsid w:val="00627220"/>
    <w:rsid w:val="006348E3"/>
    <w:rsid w:val="006529EA"/>
    <w:rsid w:val="00655E5E"/>
    <w:rsid w:val="006D75F5"/>
    <w:rsid w:val="006E3C8E"/>
    <w:rsid w:val="006F5DE8"/>
    <w:rsid w:val="007013B6"/>
    <w:rsid w:val="00731678"/>
    <w:rsid w:val="00764C67"/>
    <w:rsid w:val="007E1A1A"/>
    <w:rsid w:val="007F0426"/>
    <w:rsid w:val="008244B9"/>
    <w:rsid w:val="00867E8E"/>
    <w:rsid w:val="008B7E9E"/>
    <w:rsid w:val="00901B7E"/>
    <w:rsid w:val="009078B0"/>
    <w:rsid w:val="00925E54"/>
    <w:rsid w:val="009642EB"/>
    <w:rsid w:val="00981E17"/>
    <w:rsid w:val="009B0B7E"/>
    <w:rsid w:val="009C2646"/>
    <w:rsid w:val="009E1A17"/>
    <w:rsid w:val="00A547DE"/>
    <w:rsid w:val="00AA72E9"/>
    <w:rsid w:val="00AD2B36"/>
    <w:rsid w:val="00B0259B"/>
    <w:rsid w:val="00BC624F"/>
    <w:rsid w:val="00BE477D"/>
    <w:rsid w:val="00C01AD5"/>
    <w:rsid w:val="00C13183"/>
    <w:rsid w:val="00C65093"/>
    <w:rsid w:val="00C912CD"/>
    <w:rsid w:val="00CE1912"/>
    <w:rsid w:val="00D026C5"/>
    <w:rsid w:val="00D13184"/>
    <w:rsid w:val="00D337C6"/>
    <w:rsid w:val="00D37928"/>
    <w:rsid w:val="00D4019B"/>
    <w:rsid w:val="00D47BD7"/>
    <w:rsid w:val="00D52D21"/>
    <w:rsid w:val="00D71790"/>
    <w:rsid w:val="00D7237F"/>
    <w:rsid w:val="00DB555D"/>
    <w:rsid w:val="00DE35D4"/>
    <w:rsid w:val="00E54785"/>
    <w:rsid w:val="00E6214B"/>
    <w:rsid w:val="00E739AB"/>
    <w:rsid w:val="00F12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2E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71790"/>
    <w:rPr>
      <w:rFonts w:ascii="Arial" w:hAnsi="Arial"/>
      <w:sz w:val="24"/>
    </w:rPr>
  </w:style>
  <w:style w:type="paragraph" w:styleId="2">
    <w:name w:val="heading 2"/>
    <w:aliases w:val="СтатьяПараграф"/>
    <w:basedOn w:val="a0"/>
    <w:next w:val="a0"/>
    <w:qFormat/>
    <w:rsid w:val="00D71790"/>
    <w:pPr>
      <w:keepNext/>
      <w:keepLines/>
      <w:suppressAutoHyphens/>
      <w:spacing w:after="240" w:line="264" w:lineRule="auto"/>
      <w:jc w:val="center"/>
      <w:outlineLvl w:val="1"/>
    </w:pPr>
    <w:rPr>
      <w:rFonts w:cs="Arial"/>
      <w:b/>
      <w:iCs/>
      <w:sz w:val="20"/>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0"/>
    <w:next w:val="a0"/>
    <w:qFormat/>
    <w:rsid w:val="00D71790"/>
    <w:pPr>
      <w:keepNext/>
      <w:spacing w:before="240" w:after="60" w:line="264" w:lineRule="auto"/>
      <w:ind w:firstLine="539"/>
      <w:outlineLvl w:val="3"/>
    </w:pPr>
    <w:rPr>
      <w:rFonts w:ascii="Times New Roman" w:hAnsi="Times New Roman"/>
      <w:b/>
      <w:bCs/>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5-bullet">
    <w:name w:val="5-bullet"/>
    <w:basedOn w:val="a0"/>
    <w:rsid w:val="00D71790"/>
    <w:pPr>
      <w:widowControl w:val="0"/>
      <w:numPr>
        <w:numId w:val="1"/>
      </w:numPr>
      <w:tabs>
        <w:tab w:val="clear" w:pos="360"/>
        <w:tab w:val="left" w:pos="907"/>
      </w:tabs>
      <w:ind w:left="850" w:hanging="283"/>
      <w:jc w:val="both"/>
    </w:pPr>
    <w:rPr>
      <w:rFonts w:ascii="Times New Roman" w:hAnsi="Times New Roman"/>
      <w:sz w:val="28"/>
    </w:rPr>
  </w:style>
  <w:style w:type="paragraph" w:customStyle="1" w:styleId="5-numeric">
    <w:name w:val="5-numeric"/>
    <w:basedOn w:val="a0"/>
    <w:rsid w:val="00D71790"/>
    <w:pPr>
      <w:ind w:left="1021" w:hanging="454"/>
      <w:jc w:val="both"/>
    </w:pPr>
    <w:rPr>
      <w:rFonts w:ascii="Times New Roman" w:hAnsi="Times New Roman"/>
      <w:noProof/>
      <w:color w:val="000000"/>
      <w:sz w:val="28"/>
    </w:rPr>
  </w:style>
  <w:style w:type="paragraph" w:customStyle="1" w:styleId="1-ru-2-author">
    <w:name w:val="1-ru-2-author"/>
    <w:basedOn w:val="a0"/>
    <w:next w:val="a0"/>
    <w:rsid w:val="00D71790"/>
    <w:pPr>
      <w:keepNext/>
      <w:spacing w:before="60"/>
    </w:pPr>
  </w:style>
  <w:style w:type="paragraph" w:customStyle="1" w:styleId="a4">
    <w:name w:val="Эпиграф"/>
    <w:basedOn w:val="a0"/>
    <w:rsid w:val="00D71790"/>
    <w:pPr>
      <w:spacing w:line="264" w:lineRule="auto"/>
      <w:ind w:left="1260"/>
      <w:jc w:val="right"/>
    </w:pPr>
    <w:rPr>
      <w:rFonts w:ascii="Times New Roman" w:hAnsi="Times New Roman"/>
      <w:i/>
      <w:sz w:val="20"/>
    </w:rPr>
  </w:style>
  <w:style w:type="paragraph" w:customStyle="1" w:styleId="a">
    <w:name w:val="СписочныйБюллетень"/>
    <w:basedOn w:val="a0"/>
    <w:rsid w:val="00D71790"/>
    <w:pPr>
      <w:numPr>
        <w:numId w:val="2"/>
      </w:numPr>
      <w:spacing w:line="264" w:lineRule="auto"/>
      <w:jc w:val="both"/>
    </w:pPr>
    <w:rPr>
      <w:rFonts w:ascii="Times New Roman" w:hAnsi="Times New Roman"/>
      <w:sz w:val="20"/>
      <w:szCs w:val="19"/>
    </w:rPr>
  </w:style>
  <w:style w:type="paragraph" w:customStyle="1" w:styleId="2-en-2-author">
    <w:name w:val="2-en-2-author"/>
    <w:basedOn w:val="1-ru-2-author"/>
    <w:next w:val="a0"/>
    <w:rsid w:val="00D71790"/>
  </w:style>
  <w:style w:type="paragraph" w:customStyle="1" w:styleId="3-epigr">
    <w:name w:val="3-epigr"/>
    <w:basedOn w:val="a0"/>
    <w:next w:val="4-text"/>
    <w:rsid w:val="00D71790"/>
    <w:pPr>
      <w:keepNext/>
      <w:spacing w:before="60" w:after="60"/>
      <w:jc w:val="right"/>
    </w:pPr>
    <w:rPr>
      <w:i/>
      <w:sz w:val="20"/>
    </w:rPr>
  </w:style>
  <w:style w:type="paragraph" w:customStyle="1" w:styleId="4-text">
    <w:name w:val="4-text"/>
    <w:basedOn w:val="a0"/>
    <w:rsid w:val="00D71790"/>
    <w:pPr>
      <w:widowControl w:val="0"/>
      <w:spacing w:line="360" w:lineRule="auto"/>
      <w:ind w:firstLine="567"/>
      <w:jc w:val="both"/>
    </w:pPr>
    <w:rPr>
      <w:rFonts w:ascii="Times New Roman" w:hAnsi="Times New Roman"/>
      <w:sz w:val="28"/>
    </w:rPr>
  </w:style>
  <w:style w:type="paragraph" w:customStyle="1" w:styleId="1-ru-1-zagl">
    <w:name w:val="1-ru-1-zagl"/>
    <w:basedOn w:val="a0"/>
    <w:next w:val="1-ru-2-author"/>
    <w:rsid w:val="00D71790"/>
    <w:pPr>
      <w:keepNext/>
      <w:keepLines/>
      <w:spacing w:before="240"/>
    </w:pPr>
    <w:rPr>
      <w:b/>
      <w:caps/>
      <w:sz w:val="28"/>
    </w:rPr>
  </w:style>
  <w:style w:type="paragraph" w:customStyle="1" w:styleId="2-en-1-zagl">
    <w:name w:val="2-en-1-zagl"/>
    <w:basedOn w:val="1-ru-1-zagl"/>
    <w:next w:val="2-en-2-author"/>
    <w:rsid w:val="00D71790"/>
    <w:pPr>
      <w:spacing w:before="120"/>
    </w:pPr>
  </w:style>
  <w:style w:type="paragraph" w:customStyle="1" w:styleId="1-ru-3-work">
    <w:name w:val="1-ru-3-work"/>
    <w:next w:val="a0"/>
    <w:rsid w:val="00D71790"/>
    <w:pPr>
      <w:keepNext/>
      <w:keepLines/>
      <w:suppressLineNumbers/>
      <w:suppressAutoHyphens/>
      <w:spacing w:after="60"/>
    </w:pPr>
    <w:rPr>
      <w:rFonts w:ascii="Arial" w:hAnsi="Arial" w:cs="Tahoma"/>
      <w:iCs/>
      <w:sz w:val="24"/>
    </w:rPr>
  </w:style>
  <w:style w:type="paragraph" w:customStyle="1" w:styleId="6-literatura">
    <w:name w:val="6-literatura"/>
    <w:basedOn w:val="4-text"/>
    <w:next w:val="5-numeric"/>
    <w:rsid w:val="00D71790"/>
    <w:pPr>
      <w:spacing w:before="60"/>
      <w:ind w:firstLine="0"/>
    </w:pPr>
    <w:rPr>
      <w:u w:val="single"/>
    </w:rPr>
  </w:style>
  <w:style w:type="paragraph" w:customStyle="1" w:styleId="1-ru-4-annot">
    <w:name w:val="1-ru-4-annot"/>
    <w:next w:val="2-en-1-zagl"/>
    <w:rsid w:val="00D71790"/>
    <w:pPr>
      <w:ind w:left="1134"/>
      <w:jc w:val="both"/>
    </w:pPr>
    <w:rPr>
      <w:sz w:val="28"/>
    </w:rPr>
  </w:style>
  <w:style w:type="paragraph" w:customStyle="1" w:styleId="2-en-3-work">
    <w:name w:val="2-en-3-work"/>
    <w:basedOn w:val="1-ru-3-work"/>
    <w:next w:val="a0"/>
    <w:rsid w:val="00D71790"/>
  </w:style>
  <w:style w:type="paragraph" w:customStyle="1" w:styleId="2-en-4-annot">
    <w:name w:val="2-en-4-annot"/>
    <w:basedOn w:val="1-ru-4-annot"/>
    <w:next w:val="3-epigr"/>
    <w:rsid w:val="00D71790"/>
    <w:rPr>
      <w:lang w:val="en-US"/>
    </w:rPr>
  </w:style>
  <w:style w:type="paragraph" w:customStyle="1" w:styleId="a5">
    <w:name w:val="списокЛитературы"/>
    <w:basedOn w:val="a0"/>
    <w:rsid w:val="00D71790"/>
    <w:pPr>
      <w:spacing w:line="30" w:lineRule="atLeast"/>
      <w:ind w:left="180" w:hanging="180"/>
      <w:jc w:val="both"/>
    </w:pPr>
    <w:rPr>
      <w:rFonts w:ascii="Times New Roman" w:hAnsi="Times New Roman"/>
      <w:color w:val="000000"/>
      <w:sz w:val="20"/>
      <w:szCs w:val="28"/>
      <w:lang w:val="ru-MD"/>
    </w:rPr>
  </w:style>
  <w:style w:type="table" w:styleId="a6">
    <w:name w:val="Table Grid"/>
    <w:basedOn w:val="a2"/>
    <w:rsid w:val="00D71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подрисуночный"/>
    <w:basedOn w:val="a5"/>
    <w:rsid w:val="00D71790"/>
    <w:pPr>
      <w:jc w:val="center"/>
    </w:pPr>
    <w:rPr>
      <w:rFonts w:ascii="Arial" w:hAnsi="Arial" w:cs="Arial"/>
      <w:color w:val="auto"/>
      <w:sz w:val="18"/>
      <w:szCs w:val="18"/>
      <w:lang w:val="ru-RU"/>
    </w:rPr>
  </w:style>
  <w:style w:type="paragraph" w:customStyle="1" w:styleId="a8">
    <w:name w:val="Рисунок"/>
    <w:basedOn w:val="a0"/>
    <w:rsid w:val="00D71790"/>
    <w:pPr>
      <w:keepNext/>
      <w:spacing w:before="360" w:after="240" w:line="264" w:lineRule="auto"/>
      <w:jc w:val="center"/>
    </w:pPr>
    <w:rPr>
      <w:rFonts w:ascii="Times New Roman" w:hAnsi="Times New Roman"/>
      <w:sz w:val="19"/>
      <w:szCs w:val="19"/>
    </w:rPr>
  </w:style>
  <w:style w:type="paragraph" w:customStyle="1" w:styleId="1">
    <w:name w:val="НадТабл1"/>
    <w:basedOn w:val="a9"/>
    <w:rsid w:val="00D71790"/>
    <w:pPr>
      <w:keepNext/>
      <w:spacing w:before="240" w:after="0" w:line="242" w:lineRule="auto"/>
      <w:ind w:left="0" w:firstLine="720"/>
      <w:jc w:val="right"/>
    </w:pPr>
    <w:rPr>
      <w:rFonts w:ascii="Times New Roman" w:hAnsi="Times New Roman"/>
      <w:sz w:val="20"/>
    </w:rPr>
  </w:style>
  <w:style w:type="paragraph" w:styleId="a9">
    <w:name w:val="Body Text Indent"/>
    <w:basedOn w:val="a0"/>
    <w:rsid w:val="00D71790"/>
    <w:pPr>
      <w:spacing w:after="120"/>
      <w:ind w:left="283"/>
    </w:pPr>
  </w:style>
  <w:style w:type="paragraph" w:customStyle="1" w:styleId="aa">
    <w:name w:val="Табличный"/>
    <w:basedOn w:val="a0"/>
    <w:autoRedefine/>
    <w:rsid w:val="00D71790"/>
    <w:pPr>
      <w:spacing w:line="264" w:lineRule="auto"/>
      <w:ind w:left="180" w:hanging="180"/>
      <w:jc w:val="center"/>
    </w:pPr>
    <w:rPr>
      <w:rFonts w:ascii="Times New Roman" w:hAnsi="Times New Roman"/>
      <w:snapToGrid w:val="0"/>
      <w:sz w:val="19"/>
      <w:szCs w:val="19"/>
    </w:rPr>
  </w:style>
  <w:style w:type="paragraph" w:styleId="ab">
    <w:name w:val="Balloon Text"/>
    <w:basedOn w:val="a0"/>
    <w:link w:val="ac"/>
    <w:rsid w:val="00AD2B36"/>
    <w:rPr>
      <w:rFonts w:ascii="Tahoma" w:hAnsi="Tahoma" w:cs="Tahoma"/>
      <w:sz w:val="16"/>
      <w:szCs w:val="16"/>
    </w:rPr>
  </w:style>
  <w:style w:type="character" w:customStyle="1" w:styleId="ac">
    <w:name w:val="Текст выноски Знак"/>
    <w:link w:val="ab"/>
    <w:rsid w:val="00AD2B36"/>
    <w:rPr>
      <w:rFonts w:ascii="Tahoma" w:hAnsi="Tahoma" w:cs="Tahoma"/>
      <w:sz w:val="16"/>
      <w:szCs w:val="16"/>
    </w:rPr>
  </w:style>
  <w:style w:type="character" w:styleId="ad">
    <w:name w:val="Placeholder Text"/>
    <w:uiPriority w:val="99"/>
    <w:semiHidden/>
    <w:rsid w:val="009642EB"/>
    <w:rPr>
      <w:color w:val="808080"/>
    </w:rPr>
  </w:style>
  <w:style w:type="paragraph" w:customStyle="1" w:styleId="40">
    <w:name w:val="4_Организация"/>
    <w:next w:val="a0"/>
    <w:link w:val="41"/>
    <w:autoRedefine/>
    <w:rsid w:val="002A5B18"/>
    <w:pPr>
      <w:jc w:val="center"/>
    </w:pPr>
    <w:rPr>
      <w:bCs/>
      <w:color w:val="808000"/>
      <w:sz w:val="24"/>
      <w:szCs w:val="24"/>
    </w:rPr>
  </w:style>
  <w:style w:type="paragraph" w:customStyle="1" w:styleId="0">
    <w:name w:val="0_Аннотация"/>
    <w:basedOn w:val="a0"/>
    <w:link w:val="00"/>
    <w:autoRedefine/>
    <w:rsid w:val="009B0B7E"/>
    <w:pPr>
      <w:spacing w:before="120" w:after="120" w:line="264" w:lineRule="auto"/>
      <w:jc w:val="center"/>
    </w:pPr>
    <w:rPr>
      <w:rFonts w:cs="Arial"/>
      <w:b/>
      <w:color w:val="0000FF"/>
      <w:szCs w:val="24"/>
    </w:rPr>
  </w:style>
  <w:style w:type="paragraph" w:customStyle="1" w:styleId="20">
    <w:name w:val="2_ФИО_т"/>
    <w:basedOn w:val="a0"/>
    <w:link w:val="21"/>
    <w:autoRedefine/>
    <w:rsid w:val="009B0B7E"/>
    <w:pPr>
      <w:spacing w:before="720"/>
      <w:jc w:val="center"/>
    </w:pPr>
    <w:rPr>
      <w:rFonts w:ascii="Times New Roman" w:hAnsi="Times New Roman"/>
      <w:color w:val="008000"/>
      <w:szCs w:val="24"/>
      <w:shd w:val="clear" w:color="auto" w:fill="FFFFFF"/>
      <w:lang w:val="en-US"/>
    </w:rPr>
  </w:style>
  <w:style w:type="paragraph" w:customStyle="1" w:styleId="01">
    <w:name w:val="0_Обычный_текст"/>
    <w:basedOn w:val="ae"/>
    <w:link w:val="02"/>
    <w:autoRedefine/>
    <w:rsid w:val="009B0B7E"/>
    <w:pPr>
      <w:spacing w:after="0" w:line="264" w:lineRule="auto"/>
      <w:ind w:firstLine="360"/>
      <w:jc w:val="both"/>
    </w:pPr>
    <w:rPr>
      <w:rFonts w:ascii="Times New Roman" w:eastAsia="Calibri" w:hAnsi="Times New Roman"/>
      <w:color w:val="333399"/>
      <w:szCs w:val="24"/>
      <w:shd w:val="clear" w:color="auto" w:fill="FFFFFF"/>
    </w:rPr>
  </w:style>
  <w:style w:type="paragraph" w:customStyle="1" w:styleId="3">
    <w:name w:val="3_Ключ. Слова"/>
    <w:basedOn w:val="a0"/>
    <w:link w:val="30"/>
    <w:autoRedefine/>
    <w:rsid w:val="009B0B7E"/>
    <w:pPr>
      <w:spacing w:before="120" w:after="120" w:line="264" w:lineRule="auto"/>
      <w:ind w:firstLine="567"/>
      <w:jc w:val="both"/>
    </w:pPr>
    <w:rPr>
      <w:rFonts w:ascii="Times New Roman" w:hAnsi="Times New Roman"/>
      <w:color w:val="FF9900"/>
      <w:szCs w:val="24"/>
    </w:rPr>
  </w:style>
  <w:style w:type="paragraph" w:customStyle="1" w:styleId="03">
    <w:name w:val="0_Рисунок_подп"/>
    <w:basedOn w:val="a0"/>
    <w:next w:val="01"/>
    <w:autoRedefine/>
    <w:rsid w:val="009B0B7E"/>
    <w:pPr>
      <w:spacing w:after="120"/>
      <w:jc w:val="center"/>
    </w:pPr>
    <w:rPr>
      <w:rFonts w:ascii="Times New Roman" w:eastAsia="Calibri" w:hAnsi="Times New Roman"/>
      <w:color w:val="333399"/>
      <w:szCs w:val="24"/>
      <w:shd w:val="clear" w:color="auto" w:fill="FFFFFF"/>
    </w:rPr>
  </w:style>
  <w:style w:type="paragraph" w:customStyle="1" w:styleId="10">
    <w:name w:val="1_Название_англ"/>
    <w:basedOn w:val="a0"/>
    <w:link w:val="11"/>
    <w:autoRedefine/>
    <w:rsid w:val="002A5B18"/>
    <w:pPr>
      <w:spacing w:before="240" w:after="240" w:line="264" w:lineRule="auto"/>
      <w:jc w:val="center"/>
    </w:pPr>
    <w:rPr>
      <w:rFonts w:cs="Arial"/>
      <w:b/>
      <w:color w:val="FF00FF"/>
      <w:szCs w:val="24"/>
      <w:lang w:val="en-US"/>
    </w:rPr>
  </w:style>
  <w:style w:type="character" w:customStyle="1" w:styleId="00">
    <w:name w:val="0_Аннотация Знак"/>
    <w:link w:val="0"/>
    <w:rsid w:val="009B0B7E"/>
    <w:rPr>
      <w:rFonts w:ascii="Arial" w:hAnsi="Arial" w:cs="Arial"/>
      <w:b/>
      <w:color w:val="0000FF"/>
      <w:sz w:val="24"/>
      <w:szCs w:val="24"/>
      <w:lang w:val="ru-RU" w:eastAsia="ru-RU" w:bidi="ar-SA"/>
    </w:rPr>
  </w:style>
  <w:style w:type="character" w:customStyle="1" w:styleId="41">
    <w:name w:val="4_Организация Знак"/>
    <w:link w:val="40"/>
    <w:rsid w:val="002A5B18"/>
    <w:rPr>
      <w:bCs/>
      <w:color w:val="808000"/>
      <w:sz w:val="24"/>
      <w:szCs w:val="24"/>
      <w:lang w:val="ru-RU" w:eastAsia="ru-RU" w:bidi="ar-SA"/>
    </w:rPr>
  </w:style>
  <w:style w:type="character" w:customStyle="1" w:styleId="02">
    <w:name w:val="0_Обычный_текст Знак"/>
    <w:link w:val="01"/>
    <w:locked/>
    <w:rsid w:val="009B0B7E"/>
    <w:rPr>
      <w:rFonts w:eastAsia="Calibri"/>
      <w:color w:val="333399"/>
      <w:sz w:val="24"/>
      <w:szCs w:val="24"/>
      <w:shd w:val="clear" w:color="auto" w:fill="FFFFFF"/>
      <w:lang w:val="ru-RU" w:eastAsia="ru-RU" w:bidi="ar-SA"/>
    </w:rPr>
  </w:style>
  <w:style w:type="paragraph" w:customStyle="1" w:styleId="12">
    <w:name w:val="1_Название"/>
    <w:basedOn w:val="a0"/>
    <w:link w:val="13"/>
    <w:autoRedefine/>
    <w:rsid w:val="009B0B7E"/>
    <w:pPr>
      <w:spacing w:before="240" w:after="240" w:line="264" w:lineRule="auto"/>
      <w:jc w:val="center"/>
    </w:pPr>
    <w:rPr>
      <w:rFonts w:cs="Arial"/>
      <w:b/>
      <w:bCs/>
      <w:color w:val="993300"/>
      <w:kern w:val="1"/>
      <w:szCs w:val="24"/>
      <w:u w:color="000000"/>
      <w:shd w:val="clear" w:color="auto" w:fill="FFFFFF"/>
    </w:rPr>
  </w:style>
  <w:style w:type="character" w:customStyle="1" w:styleId="13">
    <w:name w:val="1_Название Знак"/>
    <w:link w:val="12"/>
    <w:rsid w:val="009B0B7E"/>
    <w:rPr>
      <w:rFonts w:ascii="Arial" w:hAnsi="Arial" w:cs="Arial"/>
      <w:b/>
      <w:bCs/>
      <w:color w:val="993300"/>
      <w:kern w:val="1"/>
      <w:sz w:val="24"/>
      <w:szCs w:val="24"/>
      <w:u w:color="000000"/>
      <w:shd w:val="clear" w:color="auto" w:fill="FFFFFF"/>
      <w:lang w:val="ru-RU" w:eastAsia="ru-RU" w:bidi="ar-SA"/>
    </w:rPr>
  </w:style>
  <w:style w:type="character" w:customStyle="1" w:styleId="21">
    <w:name w:val="2_ФИО_т Знак"/>
    <w:link w:val="20"/>
    <w:rsid w:val="009B0B7E"/>
    <w:rPr>
      <w:color w:val="008000"/>
      <w:sz w:val="24"/>
      <w:szCs w:val="24"/>
      <w:shd w:val="clear" w:color="auto" w:fill="FFFFFF"/>
      <w:lang w:val="en-US" w:eastAsia="ru-RU" w:bidi="ar-SA"/>
    </w:rPr>
  </w:style>
  <w:style w:type="paragraph" w:customStyle="1" w:styleId="22">
    <w:name w:val="2_ФИО_т_англ"/>
    <w:basedOn w:val="20"/>
    <w:link w:val="23"/>
    <w:autoRedefine/>
    <w:rsid w:val="009B0B7E"/>
    <w:pPr>
      <w:spacing w:before="120"/>
    </w:pPr>
    <w:rPr>
      <w:color w:val="33CCCC"/>
      <w:kern w:val="36"/>
      <w:lang w:val="ru-RU" w:eastAsia="en-US"/>
    </w:rPr>
  </w:style>
  <w:style w:type="character" w:customStyle="1" w:styleId="23">
    <w:name w:val="2_ФИО_т_англ Знак"/>
    <w:link w:val="22"/>
    <w:rsid w:val="009B0B7E"/>
    <w:rPr>
      <w:color w:val="33CCCC"/>
      <w:kern w:val="36"/>
      <w:sz w:val="24"/>
      <w:szCs w:val="24"/>
      <w:shd w:val="clear" w:color="auto" w:fill="FFFFFF"/>
      <w:lang w:val="ru-RU" w:eastAsia="en-US" w:bidi="ar-SA"/>
    </w:rPr>
  </w:style>
  <w:style w:type="character" w:customStyle="1" w:styleId="30">
    <w:name w:val="3_Ключ. Слова Знак"/>
    <w:link w:val="3"/>
    <w:rsid w:val="009B0B7E"/>
    <w:rPr>
      <w:color w:val="FF9900"/>
      <w:sz w:val="24"/>
      <w:szCs w:val="24"/>
      <w:lang w:val="ru-RU" w:eastAsia="ru-RU" w:bidi="ar-SA"/>
    </w:rPr>
  </w:style>
  <w:style w:type="character" w:customStyle="1" w:styleId="11">
    <w:name w:val="1_Название_англ Знак"/>
    <w:link w:val="10"/>
    <w:rsid w:val="002A5B18"/>
    <w:rPr>
      <w:rFonts w:ascii="Arial" w:hAnsi="Arial" w:cs="Arial"/>
      <w:b/>
      <w:color w:val="FF00FF"/>
      <w:sz w:val="24"/>
      <w:szCs w:val="24"/>
      <w:lang w:val="en-US" w:eastAsia="ru-RU" w:bidi="ar-SA"/>
    </w:rPr>
  </w:style>
  <w:style w:type="paragraph" w:styleId="ae">
    <w:name w:val="Body Text"/>
    <w:basedOn w:val="a0"/>
    <w:rsid w:val="009B0B7E"/>
    <w:pPr>
      <w:spacing w:after="120"/>
    </w:pPr>
  </w:style>
  <w:style w:type="paragraph" w:customStyle="1" w:styleId="af">
    <w:name w:val="Стиль Эпиграф"/>
    <w:basedOn w:val="a4"/>
    <w:autoRedefine/>
    <w:rsid w:val="00C01AD5"/>
    <w:pPr>
      <w:spacing w:line="240" w:lineRule="auto"/>
    </w:pPr>
    <w:rPr>
      <w:iCs/>
      <w:color w:val="666699"/>
      <w:sz w:val="24"/>
    </w:rPr>
  </w:style>
  <w:style w:type="character" w:styleId="af0">
    <w:name w:val="Hyperlink"/>
    <w:rsid w:val="003334CD"/>
    <w:rPr>
      <w:color w:val="467886"/>
      <w:u w:val="single"/>
    </w:rPr>
  </w:style>
  <w:style w:type="character" w:styleId="af1">
    <w:name w:val="Unresolved Mention"/>
    <w:uiPriority w:val="99"/>
    <w:semiHidden/>
    <w:unhideWhenUsed/>
    <w:rsid w:val="003334CD"/>
    <w:rPr>
      <w:color w:val="605E5C"/>
      <w:shd w:val="clear" w:color="auto" w:fill="E1DFDD"/>
    </w:rPr>
  </w:style>
  <w:style w:type="character" w:styleId="af2">
    <w:name w:val="FollowedHyperlink"/>
    <w:rsid w:val="003334C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ntech\LOCALS~1\Temp\Rar$DI00.000\&#1064;&#1072;&#1073;&#1083;&#1086;&#1085;_&#1076;&#1083;&#1103;_&#1090;&#1077;&#1079;&#1080;&#1089;&#1086;&#1074;_1&#1089;_201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C:\DOCUME~1\intech\LOCALS~1\Temp\Rar$DI00.000\Шаблон_для_тезисов_1с_2010.dot</Template>
  <TotalTime>0</TotalTime>
  <Pages>3</Pages>
  <Words>771</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1999-10-14T14:53:00Z</cp:lastPrinted>
  <dcterms:created xsi:type="dcterms:W3CDTF">2025-12-12T13:58:00Z</dcterms:created>
  <dcterms:modified xsi:type="dcterms:W3CDTF">2025-12-12T14:13:00Z</dcterms:modified>
</cp:coreProperties>
</file>